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7546F">
      <w:pPr>
        <w:spacing w:line="360" w:lineRule="auto"/>
        <w:jc w:val="center"/>
        <w:rPr>
          <w:rFonts w:ascii="方正小标宋_GBK" w:hAnsi="宋体" w:eastAsia="方正小标宋_GBK" w:cs="方正小标宋_GBK"/>
          <w:sz w:val="36"/>
          <w:szCs w:val="36"/>
        </w:rPr>
      </w:pPr>
      <w:r>
        <w:rPr>
          <w:rFonts w:hint="eastAsia" w:ascii="方正小标宋_GBK" w:hAnsi="宋体" w:eastAsia="方正小标宋_GBK" w:cs="方正小标宋_GBK"/>
          <w:sz w:val="36"/>
          <w:szCs w:val="36"/>
        </w:rPr>
        <w:t>合肥职工科技大学</w:t>
      </w:r>
    </w:p>
    <w:p w14:paraId="167697A8">
      <w:pPr>
        <w:spacing w:line="360" w:lineRule="auto"/>
        <w:jc w:val="center"/>
        <w:rPr>
          <w:rFonts w:ascii="方正小标宋_GBK" w:hAnsi="宋体" w:eastAsia="方正小标宋_GBK" w:cs="方正小标宋_GBK"/>
          <w:sz w:val="36"/>
          <w:szCs w:val="36"/>
        </w:rPr>
      </w:pPr>
      <w:r>
        <w:rPr>
          <w:rFonts w:hint="eastAsia" w:ascii="方正小标宋_GBK" w:hAnsi="等线" w:eastAsia="方正小标宋_GBK" w:cs="宋体"/>
          <w:bCs/>
          <w:kern w:val="0"/>
          <w:sz w:val="36"/>
          <w:szCs w:val="36"/>
        </w:rPr>
        <w:t>工商企业管理</w:t>
      </w:r>
      <w:r>
        <w:rPr>
          <w:rFonts w:hint="eastAsia" w:ascii="方正小标宋_GBK" w:hAnsi="宋体" w:eastAsia="方正小标宋_GBK" w:cs="方正小标宋_GBK"/>
          <w:sz w:val="36"/>
          <w:szCs w:val="36"/>
        </w:rPr>
        <w:t>专业（专科）人才培养方案</w:t>
      </w:r>
    </w:p>
    <w:p w14:paraId="1B81021E">
      <w:pPr>
        <w:spacing w:line="360" w:lineRule="auto"/>
        <w:jc w:val="center"/>
        <w:rPr>
          <w:rFonts w:ascii="方正小标宋_GBK" w:hAnsi="宋体" w:eastAsia="方正小标宋_GBK"/>
          <w:spacing w:val="-2"/>
          <w:sz w:val="36"/>
          <w:szCs w:val="36"/>
        </w:rPr>
      </w:pPr>
      <w:r>
        <w:rPr>
          <w:rFonts w:hint="eastAsia" w:ascii="方正小标宋_GBK" w:hAnsi="宋体" w:eastAsia="方正小标宋_GBK"/>
          <w:spacing w:val="-2"/>
          <w:sz w:val="36"/>
          <w:szCs w:val="36"/>
        </w:rPr>
        <w:t>专业代码：530601</w:t>
      </w:r>
    </w:p>
    <w:p w14:paraId="74144D73">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专业基本情况</w:t>
      </w:r>
    </w:p>
    <w:p w14:paraId="6AEA5B9A">
      <w:pPr>
        <w:spacing w:line="360" w:lineRule="auto"/>
        <w:ind w:firstLine="482"/>
        <w:rPr>
          <w:rFonts w:ascii="宋体" w:hAnsi="宋体"/>
          <w:sz w:val="24"/>
        </w:rPr>
      </w:pPr>
      <w:r>
        <w:rPr>
          <w:rFonts w:hint="eastAsia" w:ascii="宋体" w:hAnsi="宋体"/>
          <w:sz w:val="24"/>
          <w:szCs w:val="24"/>
        </w:rPr>
        <w:t>专业介绍：</w:t>
      </w:r>
      <w:r>
        <w:rPr>
          <w:rFonts w:hint="eastAsia" w:ascii="宋体" w:hAnsi="宋体"/>
          <w:sz w:val="24"/>
        </w:rPr>
        <w:t>本方案依据教育部《普通高等学校学历继续教育人才培养方案编制工作指南》《高等职业教育专科工商企业管理专业教学标准》相关要求，结合成人高校办学定位、成人在职学习认知规律及区域经济社会发展对工商企业管理基层人才的需求，立足专科层次培养目标，突出职业性、应用性和发展性，兼顾理论知识与实践技能的有机融合，确保人才培养质量贴合行业需求与学生职业发展诉求制定而成。同时，严格遵循立德树人、育人为本，遵循规律、服务发展，科学规范、突出特色的基本原则，对接现代工商企业管理领域数字化、网络化、智能化发展新趋势，优化课程体系与教学模式，培养适应行业发展的高素质技术技能型人才。</w:t>
      </w:r>
    </w:p>
    <w:p w14:paraId="03A7DAD4">
      <w:pPr>
        <w:spacing w:line="360" w:lineRule="auto"/>
        <w:ind w:firstLine="482"/>
        <w:rPr>
          <w:rFonts w:ascii="宋体" w:hAnsi="宋体"/>
          <w:sz w:val="24"/>
          <w:szCs w:val="24"/>
        </w:rPr>
      </w:pPr>
      <w:r>
        <w:rPr>
          <w:rFonts w:hint="eastAsia" w:ascii="宋体" w:hAnsi="宋体"/>
          <w:sz w:val="24"/>
          <w:szCs w:val="24"/>
        </w:rPr>
        <w:t>学习形式：非脱产</w:t>
      </w:r>
    </w:p>
    <w:p w14:paraId="2C303F46">
      <w:pPr>
        <w:spacing w:line="360" w:lineRule="auto"/>
        <w:ind w:firstLine="480" w:firstLineChars="200"/>
        <w:rPr>
          <w:rFonts w:ascii="宋体" w:hAnsi="宋体"/>
          <w:sz w:val="24"/>
        </w:rPr>
      </w:pPr>
      <w:r>
        <w:rPr>
          <w:rFonts w:hint="eastAsia" w:ascii="宋体" w:hAnsi="宋体" w:cs="宋体"/>
          <w:kern w:val="0"/>
          <w:sz w:val="24"/>
        </w:rPr>
        <w:t>学制：</w:t>
      </w:r>
      <w:r>
        <w:rPr>
          <w:rFonts w:hint="eastAsia" w:ascii="宋体" w:hAnsi="宋体"/>
          <w:sz w:val="24"/>
        </w:rPr>
        <w:t>2.5年</w:t>
      </w:r>
    </w:p>
    <w:p w14:paraId="73A20D85">
      <w:pPr>
        <w:spacing w:line="360" w:lineRule="auto"/>
        <w:ind w:firstLine="480"/>
        <w:rPr>
          <w:rFonts w:ascii="宋体" w:hAnsi="宋体"/>
          <w:sz w:val="24"/>
        </w:rPr>
      </w:pPr>
      <w:r>
        <w:rPr>
          <w:rFonts w:hint="eastAsia" w:ascii="宋体" w:hAnsi="宋体"/>
          <w:sz w:val="24"/>
        </w:rPr>
        <w:t>修读年限：2.5-5年</w:t>
      </w:r>
    </w:p>
    <w:p w14:paraId="45DB0716">
      <w:pPr>
        <w:spacing w:line="360" w:lineRule="auto"/>
        <w:ind w:firstLine="482"/>
        <w:rPr>
          <w:rFonts w:ascii="宋体" w:hAnsi="宋体"/>
          <w:sz w:val="24"/>
          <w:szCs w:val="24"/>
          <w:shd w:val="clear" w:color="auto" w:fill="FFFFFF"/>
        </w:rPr>
      </w:pPr>
      <w:r>
        <w:rPr>
          <w:rFonts w:hint="eastAsia" w:ascii="宋体" w:hAnsi="宋体"/>
          <w:sz w:val="24"/>
          <w:szCs w:val="24"/>
        </w:rPr>
        <w:t>所属专业大类（专科）：</w:t>
      </w:r>
      <w:r>
        <w:rPr>
          <w:rFonts w:hint="eastAsia" w:ascii="宋体" w:hAnsi="宋体"/>
          <w:sz w:val="24"/>
          <w:szCs w:val="24"/>
          <w:shd w:val="clear" w:color="auto" w:fill="FFFFFF"/>
        </w:rPr>
        <w:t>财经商贸大类</w:t>
      </w:r>
    </w:p>
    <w:p w14:paraId="2067F9C4">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培养目标和要求</w:t>
      </w:r>
    </w:p>
    <w:p w14:paraId="098307B3">
      <w:pPr>
        <w:spacing w:line="360" w:lineRule="auto"/>
        <w:ind w:firstLine="480" w:firstLineChars="200"/>
        <w:rPr>
          <w:rFonts w:ascii="宋体" w:hAnsi="宋体"/>
          <w:sz w:val="24"/>
          <w:szCs w:val="24"/>
        </w:rPr>
      </w:pPr>
      <w:r>
        <w:rPr>
          <w:rFonts w:hint="eastAsia" w:ascii="宋体" w:hAnsi="宋体"/>
          <w:sz w:val="24"/>
          <w:szCs w:val="24"/>
        </w:rPr>
        <w:t>（一）培养目标</w:t>
      </w:r>
    </w:p>
    <w:p w14:paraId="422AE6F4">
      <w:pPr>
        <w:snapToGrid w:val="0"/>
        <w:spacing w:line="360" w:lineRule="auto"/>
        <w:ind w:firstLine="480" w:firstLineChars="200"/>
        <w:rPr>
          <w:rFonts w:ascii="宋体" w:hAnsi="宋体"/>
          <w:sz w:val="24"/>
          <w:szCs w:val="24"/>
        </w:rPr>
      </w:pPr>
      <w:r>
        <w:rPr>
          <w:rFonts w:hint="eastAsia" w:ascii="宋体" w:hAnsi="宋体"/>
          <w:sz w:val="24"/>
          <w:szCs w:val="24"/>
        </w:rPr>
        <w:t>本专业以习近平新时代中国特色社会主义思想为指导，旨在培养德、智、体、美、劳全面发展，适应社会主义市场经济发展需求，具备良好的职业道德和人文素养，掌握工商企业管理专业必备的基础理论、专业知识和基本技能，具有较强的实践能力、创新意识和团队协作精神，能在各类工商企业及相关组织中从事基层管理、运营策划、市场营销、人力资源管理、财务管理等工作的高素质技能人才。</w:t>
      </w:r>
    </w:p>
    <w:p w14:paraId="699B63C0">
      <w:pPr>
        <w:snapToGrid w:val="0"/>
        <w:spacing w:line="360" w:lineRule="auto"/>
        <w:ind w:firstLine="480" w:firstLineChars="200"/>
        <w:rPr>
          <w:rFonts w:ascii="宋体" w:hAnsi="宋体"/>
          <w:sz w:val="24"/>
          <w:szCs w:val="24"/>
        </w:rPr>
      </w:pPr>
      <w:r>
        <w:rPr>
          <w:rFonts w:hint="eastAsia" w:ascii="宋体" w:hAnsi="宋体"/>
          <w:sz w:val="24"/>
          <w:szCs w:val="24"/>
        </w:rPr>
        <w:t>针对成人学生多为在职人员或有一定工作经验的特点，培养过程中注重理论与实践的结合，强化岗位能力训练，帮助学生将所学知识快速应用到实际工作中，提升职业竞争力，同时为学生未来职业发展和进一步深造奠定坚实基础。</w:t>
      </w:r>
    </w:p>
    <w:p w14:paraId="1391450A">
      <w:pPr>
        <w:snapToGrid w:val="0"/>
        <w:spacing w:line="360" w:lineRule="auto"/>
        <w:ind w:firstLine="480" w:firstLineChars="200"/>
        <w:rPr>
          <w:rFonts w:ascii="宋体" w:hAnsi="宋体"/>
          <w:sz w:val="24"/>
          <w:szCs w:val="24"/>
        </w:rPr>
      </w:pPr>
      <w:r>
        <w:rPr>
          <w:rFonts w:hint="eastAsia" w:ascii="宋体" w:hAnsi="宋体"/>
          <w:sz w:val="24"/>
          <w:szCs w:val="24"/>
        </w:rPr>
        <w:t>（二）培养要求</w:t>
      </w:r>
    </w:p>
    <w:p w14:paraId="21D99E65">
      <w:pPr>
        <w:snapToGrid w:val="0"/>
        <w:spacing w:line="360" w:lineRule="auto"/>
        <w:ind w:firstLine="480" w:firstLineChars="200"/>
        <w:rPr>
          <w:rFonts w:ascii="宋体" w:hAnsi="宋体"/>
          <w:sz w:val="24"/>
          <w:szCs w:val="24"/>
        </w:rPr>
      </w:pPr>
      <w:r>
        <w:rPr>
          <w:rFonts w:hint="eastAsia" w:ascii="宋体" w:hAnsi="宋体"/>
          <w:sz w:val="24"/>
          <w:szCs w:val="24"/>
        </w:rPr>
        <w:t>1．知识要求</w:t>
      </w:r>
    </w:p>
    <w:p w14:paraId="076CE475">
      <w:pPr>
        <w:spacing w:line="360" w:lineRule="auto"/>
        <w:ind w:firstLine="480" w:firstLineChars="200"/>
        <w:rPr>
          <w:rFonts w:ascii="宋体" w:hAnsi="宋体"/>
          <w:sz w:val="24"/>
          <w:szCs w:val="24"/>
        </w:rPr>
      </w:pPr>
      <w:r>
        <w:rPr>
          <w:rFonts w:hint="eastAsia" w:ascii="宋体" w:hAnsi="宋体"/>
          <w:sz w:val="24"/>
          <w:szCs w:val="24"/>
        </w:rPr>
        <w:t>（1）掌握思想政治理论、法律基础、职业道德等方面的基本知识，树立正确的世界观、人生观和价值观。</w:t>
      </w:r>
    </w:p>
    <w:p w14:paraId="033634EA">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掌握大学语文、大学英语等公共基础学科的基本理论和知识，具备一定的文化素养和语言文字表达能力、数学运算能力及外语应用能力。</w:t>
      </w:r>
    </w:p>
    <w:p w14:paraId="5A32A57E">
      <w:pPr>
        <w:spacing w:line="360" w:lineRule="auto"/>
        <w:ind w:firstLine="480" w:firstLineChars="200"/>
        <w:rPr>
          <w:rFonts w:ascii="宋体" w:hAnsi="宋体"/>
          <w:sz w:val="24"/>
          <w:szCs w:val="24"/>
        </w:rPr>
      </w:pPr>
      <w:r>
        <w:rPr>
          <w:rFonts w:hint="eastAsia" w:ascii="宋体" w:hAnsi="宋体"/>
          <w:sz w:val="24"/>
          <w:szCs w:val="24"/>
        </w:rPr>
        <w:t>（3）掌握经济学基础理论，包括微观经济学、宏观经济学的基本原理，理解市场供求、价格机制、经济增长、通货膨胀等经济现象。</w:t>
      </w:r>
    </w:p>
    <w:p w14:paraId="6341D987">
      <w:pPr>
        <w:spacing w:line="360" w:lineRule="auto"/>
        <w:ind w:firstLine="480" w:firstLineChars="200"/>
        <w:rPr>
          <w:rFonts w:ascii="宋体" w:hAnsi="宋体"/>
          <w:sz w:val="24"/>
          <w:szCs w:val="24"/>
        </w:rPr>
      </w:pPr>
      <w:r>
        <w:rPr>
          <w:rFonts w:hint="eastAsia" w:ascii="宋体" w:hAnsi="宋体"/>
          <w:sz w:val="24"/>
          <w:szCs w:val="24"/>
        </w:rPr>
        <w:t>（4）掌握管理学基本理论与方法，包括管理职能（计划、组织、领导、控制）、管理理论的发展历程、现代管理思想等，为后续专业课程学习奠定基础。</w:t>
      </w:r>
    </w:p>
    <w:p w14:paraId="54B6368E">
      <w:pPr>
        <w:spacing w:line="360" w:lineRule="auto"/>
        <w:ind w:firstLine="480" w:firstLineChars="200"/>
        <w:rPr>
          <w:rFonts w:ascii="宋体" w:hAnsi="宋体"/>
          <w:sz w:val="24"/>
          <w:szCs w:val="24"/>
        </w:rPr>
      </w:pPr>
      <w:r>
        <w:rPr>
          <w:rFonts w:hint="eastAsia" w:ascii="宋体" w:hAnsi="宋体"/>
          <w:sz w:val="24"/>
          <w:szCs w:val="24"/>
        </w:rPr>
        <w:t>（5）掌握工商企业管理专业核心知识，如市场营销学、人力资源管理、财务管理、生产与运作管理、企业战略管理、经济法等领域的基本概念、原理和操作方法。</w:t>
      </w:r>
    </w:p>
    <w:p w14:paraId="5BC23A34">
      <w:pPr>
        <w:spacing w:line="360" w:lineRule="auto"/>
        <w:ind w:firstLine="480" w:firstLineChars="200"/>
        <w:rPr>
          <w:rFonts w:ascii="宋体" w:hAnsi="宋体"/>
          <w:sz w:val="24"/>
          <w:szCs w:val="24"/>
        </w:rPr>
      </w:pPr>
      <w:r>
        <w:rPr>
          <w:rFonts w:hint="eastAsia" w:ascii="宋体" w:hAnsi="宋体"/>
          <w:sz w:val="24"/>
          <w:szCs w:val="24"/>
        </w:rPr>
        <w:t>（6）了解工商企业管理领域的最新发展动态、行业趋势及相关政策法规，如数字化管理、绿色管理、企业社会责任等新兴领域的知识。</w:t>
      </w:r>
    </w:p>
    <w:p w14:paraId="1AA7012B">
      <w:pPr>
        <w:spacing w:line="360" w:lineRule="auto"/>
        <w:ind w:firstLine="480" w:firstLineChars="200"/>
        <w:rPr>
          <w:rFonts w:ascii="宋体" w:hAnsi="宋体"/>
          <w:sz w:val="24"/>
          <w:szCs w:val="24"/>
        </w:rPr>
      </w:pPr>
      <w:r>
        <w:rPr>
          <w:rFonts w:hint="eastAsia" w:ascii="宋体" w:hAnsi="宋体"/>
          <w:sz w:val="24"/>
          <w:szCs w:val="24"/>
        </w:rPr>
        <w:t>2．能力要求</w:t>
      </w:r>
    </w:p>
    <w:p w14:paraId="2E9D1F38">
      <w:pPr>
        <w:spacing w:line="360" w:lineRule="auto"/>
        <w:ind w:firstLine="480" w:firstLineChars="200"/>
        <w:rPr>
          <w:rFonts w:ascii="宋体" w:hAnsi="宋体"/>
          <w:sz w:val="24"/>
          <w:szCs w:val="24"/>
        </w:rPr>
      </w:pPr>
      <w:r>
        <w:rPr>
          <w:rFonts w:hint="eastAsia" w:ascii="宋体" w:hAnsi="宋体"/>
          <w:sz w:val="24"/>
          <w:szCs w:val="24"/>
        </w:rPr>
        <w:t>（1）基础能力：具备良好的语言表达、文字写作能力，能够撰写基础管理文书、工作报告；具备计算机应用能力，能够熟练使用办公软件、基础管理信息系统；具备基本的英语阅读和简单沟通能力，适应信息化、国际化发展需求。</w:t>
      </w:r>
    </w:p>
    <w:p w14:paraId="1AA8A00C">
      <w:pPr>
        <w:spacing w:line="360" w:lineRule="auto"/>
        <w:ind w:firstLine="480" w:firstLineChars="200"/>
        <w:rPr>
          <w:rFonts w:ascii="宋体" w:hAnsi="宋体"/>
          <w:sz w:val="24"/>
          <w:szCs w:val="24"/>
        </w:rPr>
      </w:pPr>
      <w:r>
        <w:rPr>
          <w:rFonts w:hint="eastAsia" w:ascii="宋体" w:hAnsi="宋体"/>
          <w:sz w:val="24"/>
          <w:szCs w:val="24"/>
        </w:rPr>
        <w:t>（2）专业核心能力：能够运用管理原理和方法分析企业基层管理问题，制定简单的管理方案；具备市场营销基础能力，能够协助开展市场调研、客户维护、促销活动等工作；具备人力资源管理基础能力，能够协助完成人员招聘、培训、绩效考核等基础事务；具备财务管理基础能力，能够处理企业基础账务、成本核算、财务报表解读等工作；具备企业运营协调能力，能够配合完成生产、物流、行政等日常管理事务</w:t>
      </w:r>
      <w:r>
        <w:rPr>
          <w:rFonts w:hint="eastAsia" w:ascii="宋体" w:hAnsi="宋体"/>
          <w:sz w:val="24"/>
          <w:szCs w:val="24"/>
        </w:rPr>
        <w:tab/>
      </w:r>
      <w:r>
        <w:rPr>
          <w:rFonts w:hint="eastAsia" w:ascii="宋体" w:hAnsi="宋体"/>
          <w:sz w:val="24"/>
          <w:szCs w:val="24"/>
        </w:rPr>
        <w:t>。</w:t>
      </w:r>
    </w:p>
    <w:p w14:paraId="006E41AE">
      <w:pPr>
        <w:spacing w:line="360" w:lineRule="auto"/>
        <w:ind w:firstLine="480" w:firstLineChars="200"/>
        <w:rPr>
          <w:rFonts w:ascii="宋体" w:hAnsi="宋体"/>
          <w:sz w:val="24"/>
          <w:szCs w:val="24"/>
        </w:rPr>
      </w:pPr>
      <w:r>
        <w:rPr>
          <w:rFonts w:hint="eastAsia" w:ascii="宋体" w:hAnsi="宋体"/>
          <w:sz w:val="24"/>
          <w:szCs w:val="24"/>
        </w:rPr>
        <w:t>（3）职业发展能力：具备自主学习能力，能够主动适应行业发展和岗位需求，不断提升专业技能；具备问题解决能力，能够应对基层管理中的常见问题，提出合理解决方案；具备创新意识和初步的创业能力，能够结合行业特点探索基层管理创新思路；具备数字化管理基础能力，能够运用数字化工具处理管理事务、分析管理数据。</w:t>
      </w:r>
    </w:p>
    <w:p w14:paraId="16972512">
      <w:pPr>
        <w:spacing w:line="360" w:lineRule="auto"/>
        <w:ind w:firstLine="480" w:firstLineChars="200"/>
        <w:rPr>
          <w:rFonts w:ascii="宋体" w:hAnsi="宋体"/>
          <w:sz w:val="24"/>
          <w:szCs w:val="24"/>
        </w:rPr>
      </w:pPr>
      <w:r>
        <w:rPr>
          <w:rFonts w:hint="eastAsia" w:ascii="宋体" w:hAnsi="宋体"/>
          <w:sz w:val="24"/>
          <w:szCs w:val="24"/>
        </w:rPr>
        <w:t>3．素质要求</w:t>
      </w:r>
    </w:p>
    <w:p w14:paraId="22CBCB7C">
      <w:pPr>
        <w:spacing w:line="360" w:lineRule="auto"/>
        <w:ind w:firstLine="480" w:firstLineChars="200"/>
        <w:rPr>
          <w:rFonts w:ascii="宋体" w:hAnsi="宋体"/>
          <w:sz w:val="24"/>
          <w:szCs w:val="24"/>
        </w:rPr>
      </w:pPr>
      <w:r>
        <w:rPr>
          <w:rFonts w:hint="eastAsia" w:ascii="宋体" w:hAnsi="宋体"/>
          <w:sz w:val="24"/>
          <w:szCs w:val="24"/>
        </w:rPr>
        <w:t>（1）思想政治素质：坚定拥护中国共产党领导和中国特色社会主义制度，践行社会主义核心价值观，具有坚定的理想信念、深厚的爱国情感和中华民族自豪感。</w:t>
      </w:r>
    </w:p>
    <w:p w14:paraId="11E2EE74">
      <w:pPr>
        <w:spacing w:line="360" w:lineRule="auto"/>
        <w:ind w:firstLine="480" w:firstLineChars="200"/>
        <w:rPr>
          <w:rFonts w:ascii="宋体" w:hAnsi="宋体"/>
          <w:sz w:val="24"/>
          <w:szCs w:val="24"/>
        </w:rPr>
      </w:pPr>
      <w:r>
        <w:rPr>
          <w:rFonts w:hint="eastAsia" w:ascii="宋体" w:hAnsi="宋体"/>
          <w:sz w:val="24"/>
          <w:szCs w:val="24"/>
        </w:rPr>
        <w:t>（2）职业道德与法律素养：遵守工商企业管理行业的职业道德规范，具备诚实守信、廉洁奉公、爱岗敬业、服务社会的职业操守，具备爱岗敬业的职业精神、社会责任感和担当精神。</w:t>
      </w:r>
    </w:p>
    <w:p w14:paraId="21C41A55">
      <w:pPr>
        <w:spacing w:line="360" w:lineRule="auto"/>
        <w:ind w:firstLine="480" w:firstLineChars="200"/>
        <w:rPr>
          <w:rFonts w:ascii="宋体" w:hAnsi="宋体"/>
          <w:sz w:val="24"/>
          <w:szCs w:val="24"/>
        </w:rPr>
      </w:pPr>
      <w:r>
        <w:rPr>
          <w:rFonts w:hint="eastAsia" w:ascii="宋体" w:hAnsi="宋体"/>
          <w:sz w:val="24"/>
          <w:szCs w:val="24"/>
        </w:rPr>
        <w:t>（3）文化素质：具备一定的人文社科知识和科学素养，具有良好的语言文字表达能力、逻辑思维能力和文化审美能力。</w:t>
      </w:r>
    </w:p>
    <w:p w14:paraId="2466D72F">
      <w:pPr>
        <w:spacing w:line="360" w:lineRule="auto"/>
        <w:ind w:firstLine="480" w:firstLineChars="200"/>
        <w:rPr>
          <w:rFonts w:ascii="宋体" w:hAnsi="宋体"/>
          <w:sz w:val="24"/>
          <w:szCs w:val="24"/>
        </w:rPr>
      </w:pPr>
      <w:r>
        <w:rPr>
          <w:rFonts w:hint="eastAsia" w:ascii="宋体" w:hAnsi="宋体"/>
          <w:sz w:val="24"/>
          <w:szCs w:val="24"/>
        </w:rPr>
        <w:t>（4）专业素质：掌握工商企业管理专业的基本理论和技能，具备较强的专业思维和实践能力，具有较强的集体意识和团队合作意识，能够适应企业管理岗位的工作要求。</w:t>
      </w:r>
    </w:p>
    <w:p w14:paraId="4E647BD8">
      <w:pPr>
        <w:spacing w:line="360" w:lineRule="auto"/>
        <w:ind w:firstLine="480" w:firstLineChars="200"/>
        <w:rPr>
          <w:rFonts w:ascii="宋体" w:hAnsi="宋体"/>
          <w:sz w:val="24"/>
          <w:szCs w:val="24"/>
        </w:rPr>
      </w:pPr>
      <w:r>
        <w:rPr>
          <w:rFonts w:hint="eastAsia" w:ascii="宋体" w:hAnsi="宋体"/>
          <w:sz w:val="24"/>
          <w:szCs w:val="24"/>
        </w:rPr>
        <w:t>（5）学习与创新素养：具有探究学习、终身学习和可持续发展的能力，具备整合知识和综合运用知识分析问题和解决问题的能力。</w:t>
      </w:r>
    </w:p>
    <w:p w14:paraId="02B8411D">
      <w:pPr>
        <w:spacing w:line="360" w:lineRule="auto"/>
        <w:ind w:firstLine="480" w:firstLineChars="200"/>
        <w:rPr>
          <w:rFonts w:ascii="宋体" w:hAnsi="宋体"/>
          <w:sz w:val="24"/>
          <w:szCs w:val="24"/>
        </w:rPr>
      </w:pPr>
      <w:r>
        <w:rPr>
          <w:rFonts w:hint="eastAsia" w:ascii="宋体" w:hAnsi="宋体"/>
          <w:sz w:val="24"/>
          <w:szCs w:val="24"/>
        </w:rPr>
        <w:t>（6）审美与劳动素养：掌握必备的美育知识，具有一定的文化修养、审美能力；树立正确的劳动观，尊重和热爱劳动，具备与专业职业发展相适应的劳动素养，弘扬劳模精神、劳动精神、工匠精神。</w:t>
      </w:r>
    </w:p>
    <w:p w14:paraId="7F1C55CD">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职业面向</w:t>
      </w:r>
    </w:p>
    <w:p w14:paraId="43E0EDC7">
      <w:pPr>
        <w:spacing w:line="360" w:lineRule="auto"/>
        <w:ind w:firstLine="480" w:firstLineChars="200"/>
        <w:rPr>
          <w:rFonts w:ascii="宋体" w:hAnsi="宋体"/>
          <w:sz w:val="24"/>
          <w:szCs w:val="24"/>
        </w:rPr>
      </w:pPr>
      <w:r>
        <w:rPr>
          <w:rFonts w:hint="eastAsia" w:ascii="宋体" w:hAnsi="宋体"/>
          <w:sz w:val="24"/>
          <w:szCs w:val="24"/>
        </w:rPr>
        <w:t>1.对应行业（代码）</w:t>
      </w:r>
    </w:p>
    <w:p w14:paraId="47D3278F">
      <w:pPr>
        <w:spacing w:line="360" w:lineRule="auto"/>
        <w:ind w:firstLine="480" w:firstLineChars="200"/>
        <w:rPr>
          <w:rFonts w:ascii="宋体" w:hAnsi="宋体"/>
          <w:sz w:val="24"/>
          <w:szCs w:val="24"/>
        </w:rPr>
      </w:pPr>
      <w:r>
        <w:rPr>
          <w:rFonts w:hint="eastAsia" w:ascii="宋体" w:hAnsi="宋体"/>
          <w:sz w:val="24"/>
          <w:szCs w:val="24"/>
        </w:rPr>
        <w:t>批发业（F51）、零售业（F52）、商务服务业（L72）、互联网和相关服务（I64）、制造业（C）。</w:t>
      </w:r>
    </w:p>
    <w:p w14:paraId="1E60436D">
      <w:pPr>
        <w:spacing w:line="360" w:lineRule="auto"/>
        <w:ind w:firstLine="480" w:firstLineChars="200"/>
        <w:rPr>
          <w:rFonts w:ascii="宋体" w:hAnsi="宋体"/>
          <w:sz w:val="24"/>
          <w:szCs w:val="24"/>
        </w:rPr>
      </w:pPr>
      <w:r>
        <w:rPr>
          <w:rFonts w:hint="eastAsia" w:ascii="宋体" w:hAnsi="宋体"/>
          <w:sz w:val="24"/>
          <w:szCs w:val="24"/>
        </w:rPr>
        <w:t>2.主要职业类别（代码）</w:t>
      </w:r>
    </w:p>
    <w:p w14:paraId="52B4B7A3">
      <w:pPr>
        <w:spacing w:line="360" w:lineRule="auto"/>
        <w:ind w:firstLine="480" w:firstLineChars="200"/>
        <w:rPr>
          <w:rFonts w:ascii="宋体" w:hAnsi="宋体"/>
          <w:sz w:val="24"/>
          <w:szCs w:val="24"/>
        </w:rPr>
      </w:pPr>
      <w:r>
        <w:rPr>
          <w:rFonts w:hint="eastAsia" w:ascii="宋体" w:hAnsi="宋体"/>
          <w:sz w:val="24"/>
          <w:szCs w:val="24"/>
        </w:rPr>
        <w:t>企业经理（1-06-01-02）、管理咨询专业人员（2-06-07-08）、数字化管理师 S（2-06-07-13）。</w:t>
      </w:r>
    </w:p>
    <w:p w14:paraId="003A9B6F">
      <w:pPr>
        <w:spacing w:line="360" w:lineRule="auto"/>
        <w:ind w:firstLine="480" w:firstLineChars="200"/>
        <w:rPr>
          <w:rFonts w:ascii="宋体" w:hAnsi="宋体"/>
          <w:sz w:val="24"/>
          <w:szCs w:val="24"/>
        </w:rPr>
      </w:pPr>
      <w:r>
        <w:rPr>
          <w:rFonts w:hint="eastAsia" w:ascii="宋体" w:hAnsi="宋体"/>
          <w:sz w:val="24"/>
          <w:szCs w:val="24"/>
        </w:rPr>
        <w:t>3.主要岗位（群）或技术领域</w:t>
      </w:r>
    </w:p>
    <w:p w14:paraId="62BE4C0A">
      <w:pPr>
        <w:spacing w:line="360" w:lineRule="auto"/>
        <w:ind w:firstLine="480" w:firstLineChars="200"/>
        <w:rPr>
          <w:rFonts w:ascii="宋体" w:hAnsi="宋体"/>
          <w:sz w:val="24"/>
          <w:szCs w:val="24"/>
        </w:rPr>
      </w:pPr>
      <w:r>
        <w:rPr>
          <w:rFonts w:hint="eastAsia" w:ascii="宋体" w:hAnsi="宋体"/>
          <w:sz w:val="24"/>
          <w:szCs w:val="24"/>
        </w:rPr>
        <w:t>企业经理、管理咨询、企业数字化管理、部门主管等。</w:t>
      </w:r>
    </w:p>
    <w:p w14:paraId="1C92F1EC">
      <w:pPr>
        <w:spacing w:line="360" w:lineRule="auto"/>
        <w:ind w:firstLine="480" w:firstLineChars="200"/>
        <w:rPr>
          <w:rFonts w:ascii="宋体" w:hAnsi="宋体"/>
          <w:sz w:val="24"/>
          <w:szCs w:val="24"/>
        </w:rPr>
      </w:pPr>
      <w:r>
        <w:rPr>
          <w:rFonts w:hint="eastAsia" w:ascii="宋体" w:hAnsi="宋体"/>
          <w:sz w:val="24"/>
          <w:szCs w:val="24"/>
        </w:rPr>
        <w:t>4.职业类证书</w:t>
      </w:r>
    </w:p>
    <w:p w14:paraId="601062E7">
      <w:pPr>
        <w:spacing w:line="360" w:lineRule="auto"/>
        <w:ind w:firstLine="480" w:firstLineChars="200"/>
        <w:rPr>
          <w:rFonts w:ascii="宋体" w:hAnsi="宋体"/>
          <w:sz w:val="24"/>
          <w:szCs w:val="24"/>
        </w:rPr>
      </w:pPr>
      <w:r>
        <w:rPr>
          <w:rFonts w:hint="eastAsia" w:ascii="宋体" w:hAnsi="宋体"/>
          <w:sz w:val="24"/>
          <w:szCs w:val="24"/>
        </w:rPr>
        <w:t>门店数字化运营与管理、人力资源共享服务、企业管理咨询等。</w:t>
      </w:r>
    </w:p>
    <w:p w14:paraId="23E93E2F">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bookmarkStart w:id="0" w:name="OLE_LINK2"/>
      <w:r>
        <w:rPr>
          <w:rFonts w:hint="eastAsia" w:ascii="方正小标宋_GBK" w:hAnsi="方正小标宋_GBK" w:eastAsia="方正小标宋_GBK" w:cs="方正小标宋_GBK"/>
          <w:bCs/>
          <w:sz w:val="30"/>
          <w:szCs w:val="30"/>
        </w:rPr>
        <w:t>师资力量</w:t>
      </w:r>
    </w:p>
    <w:p w14:paraId="39FABADE">
      <w:pPr>
        <w:snapToGrid w:val="0"/>
        <w:spacing w:line="360" w:lineRule="auto"/>
        <w:ind w:firstLine="480" w:firstLineChars="200"/>
        <w:rPr>
          <w:rFonts w:ascii="宋体" w:hAnsi="宋体"/>
          <w:sz w:val="24"/>
          <w:szCs w:val="24"/>
        </w:rPr>
      </w:pPr>
      <w:r>
        <w:rPr>
          <w:rFonts w:hint="eastAsia" w:ascii="宋体" w:hAnsi="宋体"/>
          <w:sz w:val="24"/>
          <w:szCs w:val="24"/>
        </w:rPr>
        <w:t>学校师资共39人，配置均衡，覆盖文、理、工、管、艺、教等8个学科大类，分属4个教研组，平均每教研组9-10人，涉及5种专业技术职务类型。各教研组定位清晰：文法类聚焦人文社科教学，管理类专注管理型应用型人才培养，理工类主打工科技术人才培育，文体类兼顾艺术教育与基础教育需求。师资队伍学历层次较高，硕士及以上学位教师占比71%，本科学历教师占比29%；职称结构合理，副高级职称6名（15.4%）、中级职称15名（38.5%）、初级职称及以下18名（46.1%），其中文法类教研组高级职称教师3名，其余教研组各1名。学科分布上，管理学（9人，23.1%）、工学（8人，20.5%）为核心学科，文学（6人，15.4%）、法学与艺术学（各5人，12.8%）为重要支撑，教育学等为基础补充。</w:t>
      </w:r>
    </w:p>
    <w:p w14:paraId="1DDF1CEF">
      <w:pPr>
        <w:snapToGrid w:val="0"/>
        <w:spacing w:line="360" w:lineRule="auto"/>
        <w:ind w:firstLine="480" w:firstLineChars="200"/>
        <w:rPr>
          <w:rFonts w:ascii="宋体" w:hAnsi="宋体"/>
          <w:sz w:val="24"/>
          <w:szCs w:val="24"/>
        </w:rPr>
      </w:pPr>
      <w:r>
        <w:rPr>
          <w:rFonts w:hint="eastAsia" w:ascii="宋体" w:hAnsi="宋体"/>
          <w:sz w:val="24"/>
          <w:szCs w:val="24"/>
        </w:rPr>
        <w:t>学校结合高等学历继续教育学生特点，在校内外遴选具有丰富教学经验的专兼职教师承担课程主持教师，精心制作课程文件或辅导视频，整合各类学习资源，完成课程教学设计。在结构上，坚持以合肥职工科技大学专职教师为主，以安徽开放大学教师为辅，同时聘请少量当地具有丰富实践经验的行业企业专家，切实保障师资水平和教学质量。</w:t>
      </w:r>
    </w:p>
    <w:p w14:paraId="602E3FE0">
      <w:pPr>
        <w:pStyle w:val="2"/>
        <w:ind w:firstLine="400"/>
        <w:sectPr>
          <w:footerReference r:id="rId3" w:type="default"/>
          <w:pgSz w:w="11906" w:h="16838"/>
          <w:pgMar w:top="1440" w:right="1800" w:bottom="1440" w:left="1800" w:header="851" w:footer="992" w:gutter="0"/>
          <w:cols w:space="720" w:num="1"/>
          <w:docGrid w:type="lines" w:linePitch="312" w:charSpace="0"/>
        </w:sectPr>
      </w:pPr>
    </w:p>
    <w:p w14:paraId="5AE0DD1E">
      <w:pPr>
        <w:snapToGrid w:val="0"/>
        <w:spacing w:line="360" w:lineRule="auto"/>
        <w:jc w:val="center"/>
        <w:rPr>
          <w:rFonts w:ascii="宋体" w:hAnsi="宋体"/>
          <w:b/>
          <w:sz w:val="24"/>
          <w:szCs w:val="24"/>
        </w:rPr>
      </w:pPr>
      <w:r>
        <w:rPr>
          <w:rFonts w:hint="eastAsia" w:ascii="宋体" w:hAnsi="宋体"/>
          <w:b/>
          <w:sz w:val="24"/>
          <w:szCs w:val="24"/>
        </w:rPr>
        <w:t>工商企业管理专业（专科）师资及拟任课程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08"/>
        <w:gridCol w:w="993"/>
        <w:gridCol w:w="1559"/>
        <w:gridCol w:w="1559"/>
        <w:gridCol w:w="1276"/>
        <w:gridCol w:w="850"/>
        <w:gridCol w:w="2410"/>
        <w:gridCol w:w="2552"/>
        <w:gridCol w:w="1166"/>
      </w:tblGrid>
      <w:tr w14:paraId="0990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334A9A84">
            <w:pPr>
              <w:pStyle w:val="2"/>
              <w:ind w:firstLine="0" w:firstLineChars="0"/>
              <w:jc w:val="center"/>
              <w:rPr>
                <w:b/>
                <w:sz w:val="21"/>
                <w:szCs w:val="21"/>
              </w:rPr>
            </w:pPr>
            <w:r>
              <w:rPr>
                <w:rFonts w:hint="eastAsia"/>
                <w:b/>
                <w:sz w:val="21"/>
                <w:szCs w:val="21"/>
              </w:rPr>
              <w:t>教师来源</w:t>
            </w:r>
          </w:p>
        </w:tc>
        <w:tc>
          <w:tcPr>
            <w:tcW w:w="708" w:type="dxa"/>
            <w:vAlign w:val="center"/>
          </w:tcPr>
          <w:p w14:paraId="50168B79">
            <w:pPr>
              <w:pStyle w:val="2"/>
              <w:ind w:firstLine="0" w:firstLineChars="0"/>
              <w:jc w:val="center"/>
              <w:rPr>
                <w:b/>
                <w:sz w:val="21"/>
                <w:szCs w:val="21"/>
              </w:rPr>
            </w:pPr>
            <w:r>
              <w:rPr>
                <w:rFonts w:hint="eastAsia"/>
                <w:b/>
                <w:sz w:val="21"/>
                <w:szCs w:val="21"/>
              </w:rPr>
              <w:t>序号</w:t>
            </w:r>
          </w:p>
        </w:tc>
        <w:tc>
          <w:tcPr>
            <w:tcW w:w="993" w:type="dxa"/>
            <w:vAlign w:val="center"/>
          </w:tcPr>
          <w:p w14:paraId="0BF192C7">
            <w:pPr>
              <w:pStyle w:val="2"/>
              <w:ind w:firstLine="0" w:firstLineChars="0"/>
              <w:jc w:val="center"/>
              <w:rPr>
                <w:b/>
                <w:sz w:val="21"/>
                <w:szCs w:val="21"/>
              </w:rPr>
            </w:pPr>
            <w:r>
              <w:rPr>
                <w:rFonts w:hint="eastAsia"/>
                <w:b/>
                <w:sz w:val="21"/>
                <w:szCs w:val="21"/>
              </w:rPr>
              <w:t>姓名</w:t>
            </w:r>
          </w:p>
        </w:tc>
        <w:tc>
          <w:tcPr>
            <w:tcW w:w="1559" w:type="dxa"/>
            <w:vAlign w:val="center"/>
          </w:tcPr>
          <w:p w14:paraId="4D988C65">
            <w:pPr>
              <w:pStyle w:val="2"/>
              <w:ind w:firstLine="0" w:firstLineChars="0"/>
              <w:jc w:val="center"/>
              <w:rPr>
                <w:b/>
                <w:sz w:val="21"/>
                <w:szCs w:val="21"/>
              </w:rPr>
            </w:pPr>
            <w:r>
              <w:rPr>
                <w:rFonts w:hint="eastAsia"/>
                <w:b/>
                <w:sz w:val="21"/>
                <w:szCs w:val="21"/>
              </w:rPr>
              <w:t>出生年月</w:t>
            </w:r>
          </w:p>
        </w:tc>
        <w:tc>
          <w:tcPr>
            <w:tcW w:w="1559" w:type="dxa"/>
            <w:vAlign w:val="center"/>
          </w:tcPr>
          <w:p w14:paraId="704EF00E">
            <w:pPr>
              <w:pStyle w:val="2"/>
              <w:ind w:firstLine="0" w:firstLineChars="0"/>
              <w:jc w:val="center"/>
              <w:rPr>
                <w:b/>
                <w:sz w:val="21"/>
                <w:szCs w:val="21"/>
              </w:rPr>
            </w:pPr>
            <w:r>
              <w:rPr>
                <w:rFonts w:hint="eastAsia"/>
                <w:b/>
                <w:sz w:val="21"/>
                <w:szCs w:val="21"/>
              </w:rPr>
              <w:t>专业技术职务</w:t>
            </w:r>
          </w:p>
        </w:tc>
        <w:tc>
          <w:tcPr>
            <w:tcW w:w="1276" w:type="dxa"/>
            <w:vAlign w:val="center"/>
          </w:tcPr>
          <w:p w14:paraId="1F5C4279">
            <w:pPr>
              <w:pStyle w:val="2"/>
              <w:ind w:firstLine="0" w:firstLineChars="0"/>
              <w:jc w:val="center"/>
              <w:rPr>
                <w:b/>
                <w:sz w:val="21"/>
                <w:szCs w:val="21"/>
              </w:rPr>
            </w:pPr>
            <w:r>
              <w:rPr>
                <w:rFonts w:hint="eastAsia"/>
                <w:b/>
                <w:sz w:val="21"/>
                <w:szCs w:val="21"/>
              </w:rPr>
              <w:t>学历</w:t>
            </w:r>
          </w:p>
        </w:tc>
        <w:tc>
          <w:tcPr>
            <w:tcW w:w="850" w:type="dxa"/>
            <w:vAlign w:val="center"/>
          </w:tcPr>
          <w:p w14:paraId="316ED953">
            <w:pPr>
              <w:pStyle w:val="2"/>
              <w:ind w:firstLine="0" w:firstLineChars="0"/>
              <w:jc w:val="center"/>
              <w:rPr>
                <w:b/>
                <w:sz w:val="21"/>
                <w:szCs w:val="21"/>
              </w:rPr>
            </w:pPr>
            <w:r>
              <w:rPr>
                <w:rFonts w:hint="eastAsia"/>
                <w:b/>
                <w:sz w:val="21"/>
                <w:szCs w:val="21"/>
              </w:rPr>
              <w:t>学位</w:t>
            </w:r>
          </w:p>
        </w:tc>
        <w:tc>
          <w:tcPr>
            <w:tcW w:w="2410" w:type="dxa"/>
            <w:vAlign w:val="center"/>
          </w:tcPr>
          <w:p w14:paraId="049415EE">
            <w:pPr>
              <w:pStyle w:val="2"/>
              <w:ind w:firstLine="0" w:firstLineChars="0"/>
              <w:jc w:val="center"/>
              <w:rPr>
                <w:b/>
                <w:sz w:val="21"/>
                <w:szCs w:val="21"/>
              </w:rPr>
            </w:pPr>
            <w:r>
              <w:rPr>
                <w:rFonts w:hint="eastAsia"/>
                <w:b/>
                <w:sz w:val="21"/>
                <w:szCs w:val="21"/>
              </w:rPr>
              <w:t>专业领域</w:t>
            </w:r>
          </w:p>
        </w:tc>
        <w:tc>
          <w:tcPr>
            <w:tcW w:w="2552" w:type="dxa"/>
            <w:vAlign w:val="center"/>
          </w:tcPr>
          <w:p w14:paraId="4019F798">
            <w:pPr>
              <w:pStyle w:val="2"/>
              <w:ind w:firstLine="0" w:firstLineChars="0"/>
              <w:jc w:val="center"/>
              <w:rPr>
                <w:b/>
                <w:sz w:val="21"/>
                <w:szCs w:val="21"/>
              </w:rPr>
            </w:pPr>
            <w:r>
              <w:rPr>
                <w:rFonts w:hint="eastAsia"/>
                <w:b/>
                <w:sz w:val="21"/>
                <w:szCs w:val="21"/>
              </w:rPr>
              <w:t>拟任教课程</w:t>
            </w:r>
          </w:p>
        </w:tc>
        <w:tc>
          <w:tcPr>
            <w:tcW w:w="1166" w:type="dxa"/>
            <w:vAlign w:val="center"/>
          </w:tcPr>
          <w:p w14:paraId="3F3C5B89">
            <w:pPr>
              <w:pStyle w:val="2"/>
              <w:ind w:firstLine="0" w:firstLineChars="0"/>
              <w:jc w:val="center"/>
              <w:rPr>
                <w:b/>
                <w:sz w:val="21"/>
                <w:szCs w:val="21"/>
              </w:rPr>
            </w:pPr>
            <w:bookmarkStart w:id="1" w:name="OLE_LINK4"/>
            <w:r>
              <w:rPr>
                <w:rFonts w:hint="eastAsia"/>
                <w:b/>
                <w:sz w:val="21"/>
                <w:szCs w:val="21"/>
              </w:rPr>
              <w:t>教师类型</w:t>
            </w:r>
            <w:bookmarkEnd w:id="1"/>
          </w:p>
        </w:tc>
      </w:tr>
      <w:tr w14:paraId="144C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274026C">
            <w:pPr>
              <w:pStyle w:val="2"/>
              <w:ind w:firstLine="0" w:firstLineChars="0"/>
              <w:jc w:val="center"/>
              <w:rPr>
                <w:sz w:val="21"/>
                <w:szCs w:val="21"/>
              </w:rPr>
            </w:pPr>
            <w:bookmarkStart w:id="2" w:name="_Hlk227657444"/>
            <w:r>
              <w:rPr>
                <w:rFonts w:hint="eastAsia"/>
                <w:sz w:val="21"/>
                <w:szCs w:val="21"/>
              </w:rPr>
              <w:t>本校教师</w:t>
            </w:r>
          </w:p>
        </w:tc>
        <w:tc>
          <w:tcPr>
            <w:tcW w:w="708" w:type="dxa"/>
            <w:vAlign w:val="center"/>
          </w:tcPr>
          <w:p w14:paraId="378D8E79">
            <w:pPr>
              <w:pStyle w:val="2"/>
              <w:ind w:firstLine="0" w:firstLineChars="0"/>
              <w:jc w:val="center"/>
              <w:rPr>
                <w:sz w:val="21"/>
                <w:szCs w:val="21"/>
              </w:rPr>
            </w:pPr>
            <w:r>
              <w:rPr>
                <w:rFonts w:hint="eastAsia"/>
                <w:sz w:val="21"/>
                <w:szCs w:val="21"/>
              </w:rPr>
              <w:t>1</w:t>
            </w:r>
          </w:p>
        </w:tc>
        <w:tc>
          <w:tcPr>
            <w:tcW w:w="993" w:type="dxa"/>
            <w:vAlign w:val="center"/>
          </w:tcPr>
          <w:p w14:paraId="4C9F9C5D">
            <w:pPr>
              <w:pStyle w:val="2"/>
              <w:ind w:firstLine="0" w:firstLineChars="0"/>
              <w:jc w:val="center"/>
              <w:rPr>
                <w:sz w:val="21"/>
                <w:szCs w:val="21"/>
              </w:rPr>
            </w:pPr>
            <w:r>
              <w:rPr>
                <w:rFonts w:ascii="宋体" w:hAnsi="宋体"/>
                <w:sz w:val="21"/>
                <w:szCs w:val="21"/>
              </w:rPr>
              <w:t>江浩</w:t>
            </w:r>
          </w:p>
        </w:tc>
        <w:tc>
          <w:tcPr>
            <w:tcW w:w="1559" w:type="dxa"/>
            <w:vAlign w:val="center"/>
          </w:tcPr>
          <w:p w14:paraId="223E758D">
            <w:pPr>
              <w:pStyle w:val="2"/>
              <w:ind w:firstLine="0" w:firstLineChars="0"/>
              <w:jc w:val="center"/>
              <w:rPr>
                <w:sz w:val="21"/>
                <w:szCs w:val="21"/>
              </w:rPr>
            </w:pPr>
            <w:r>
              <w:rPr>
                <w:rFonts w:hint="eastAsia" w:ascii="等线" w:hAnsi="等线" w:eastAsia="等线"/>
                <w:color w:val="000000"/>
                <w:sz w:val="21"/>
                <w:szCs w:val="21"/>
              </w:rPr>
              <w:t>1974年12月</w:t>
            </w:r>
          </w:p>
        </w:tc>
        <w:tc>
          <w:tcPr>
            <w:tcW w:w="1559" w:type="dxa"/>
            <w:vAlign w:val="center"/>
          </w:tcPr>
          <w:p w14:paraId="51306CED">
            <w:pPr>
              <w:pStyle w:val="2"/>
              <w:ind w:firstLine="0" w:firstLineChars="0"/>
              <w:jc w:val="center"/>
              <w:rPr>
                <w:sz w:val="21"/>
                <w:szCs w:val="21"/>
              </w:rPr>
            </w:pPr>
            <w:r>
              <w:rPr>
                <w:rFonts w:hint="eastAsia" w:ascii="宋体" w:hAnsi="宋体" w:cs="宋体"/>
                <w:sz w:val="21"/>
                <w:szCs w:val="21"/>
              </w:rPr>
              <w:t>副教授</w:t>
            </w:r>
          </w:p>
        </w:tc>
        <w:tc>
          <w:tcPr>
            <w:tcW w:w="1276" w:type="dxa"/>
            <w:vAlign w:val="center"/>
          </w:tcPr>
          <w:p w14:paraId="49CF9D9C">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3CDE3786">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3404DEF4">
            <w:pPr>
              <w:pStyle w:val="2"/>
              <w:ind w:firstLine="0" w:firstLineChars="0"/>
              <w:rPr>
                <w:sz w:val="21"/>
                <w:szCs w:val="21"/>
              </w:rPr>
            </w:pPr>
            <w:r>
              <w:rPr>
                <w:rFonts w:hint="eastAsia" w:ascii="宋体" w:hAnsi="宋体" w:cs="宋体"/>
                <w:sz w:val="21"/>
                <w:szCs w:val="21"/>
              </w:rPr>
              <w:t>马克思主义理论与思想政治教育</w:t>
            </w:r>
          </w:p>
        </w:tc>
        <w:tc>
          <w:tcPr>
            <w:tcW w:w="2552" w:type="dxa"/>
            <w:vAlign w:val="center"/>
          </w:tcPr>
          <w:p w14:paraId="39EA1739">
            <w:pPr>
              <w:pStyle w:val="2"/>
              <w:ind w:firstLine="0" w:firstLineChars="0"/>
              <w:rPr>
                <w:rFonts w:hint="eastAsia" w:eastAsia="宋体"/>
                <w:sz w:val="21"/>
                <w:szCs w:val="21"/>
                <w:lang w:eastAsia="zh-CN"/>
              </w:rPr>
            </w:pPr>
            <w:r>
              <w:rPr>
                <w:rFonts w:ascii="宋体" w:hAnsi="宋体" w:cs="宋体"/>
                <w:bCs/>
                <w:sz w:val="21"/>
                <w:szCs w:val="21"/>
              </w:rPr>
              <w:t>毛</w:t>
            </w:r>
            <w:r>
              <w:rPr>
                <w:rFonts w:hint="eastAsia" w:ascii="宋体" w:hAnsi="宋体" w:cs="宋体"/>
                <w:bCs/>
                <w:sz w:val="21"/>
                <w:szCs w:val="21"/>
              </w:rPr>
              <w:t>泽东思想和中国特色社会主义理论体系概论</w:t>
            </w:r>
            <w:r>
              <w:rPr>
                <w:rFonts w:hint="eastAsia" w:ascii="宋体" w:hAnsi="宋体" w:cs="宋体"/>
                <w:bCs/>
                <w:sz w:val="21"/>
                <w:szCs w:val="21"/>
                <w:lang w:eastAsia="zh-CN"/>
              </w:rPr>
              <w:t>、社会主义核心价值观教育</w:t>
            </w:r>
          </w:p>
        </w:tc>
        <w:tc>
          <w:tcPr>
            <w:tcW w:w="1166" w:type="dxa"/>
            <w:vAlign w:val="center"/>
          </w:tcPr>
          <w:p w14:paraId="6489C4B7">
            <w:pPr>
              <w:pStyle w:val="2"/>
              <w:ind w:firstLine="0" w:firstLineChars="0"/>
              <w:jc w:val="center"/>
              <w:rPr>
                <w:sz w:val="21"/>
                <w:szCs w:val="21"/>
              </w:rPr>
            </w:pPr>
            <w:r>
              <w:rPr>
                <w:rFonts w:hint="eastAsia"/>
                <w:sz w:val="21"/>
                <w:szCs w:val="21"/>
              </w:rPr>
              <w:t>专职教师</w:t>
            </w:r>
          </w:p>
        </w:tc>
      </w:tr>
      <w:bookmarkEnd w:id="2"/>
      <w:tr w14:paraId="7932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56D4D840">
            <w:pPr>
              <w:pStyle w:val="2"/>
              <w:ind w:firstLine="0" w:firstLineChars="0"/>
              <w:jc w:val="center"/>
              <w:rPr>
                <w:sz w:val="21"/>
                <w:szCs w:val="21"/>
              </w:rPr>
            </w:pPr>
            <w:r>
              <w:rPr>
                <w:rFonts w:hint="eastAsia"/>
                <w:sz w:val="21"/>
                <w:szCs w:val="21"/>
              </w:rPr>
              <w:t>本校教师</w:t>
            </w:r>
          </w:p>
        </w:tc>
        <w:tc>
          <w:tcPr>
            <w:tcW w:w="708" w:type="dxa"/>
            <w:vAlign w:val="center"/>
          </w:tcPr>
          <w:p w14:paraId="3E78F753">
            <w:pPr>
              <w:pStyle w:val="2"/>
              <w:ind w:firstLine="0" w:firstLineChars="0"/>
              <w:jc w:val="center"/>
              <w:rPr>
                <w:sz w:val="21"/>
                <w:szCs w:val="21"/>
              </w:rPr>
            </w:pPr>
            <w:r>
              <w:rPr>
                <w:rFonts w:hint="eastAsia"/>
                <w:sz w:val="21"/>
                <w:szCs w:val="21"/>
              </w:rPr>
              <w:t>2</w:t>
            </w:r>
          </w:p>
        </w:tc>
        <w:tc>
          <w:tcPr>
            <w:tcW w:w="993" w:type="dxa"/>
            <w:vAlign w:val="center"/>
          </w:tcPr>
          <w:p w14:paraId="41B51075">
            <w:pPr>
              <w:pStyle w:val="2"/>
              <w:ind w:firstLine="0" w:firstLineChars="0"/>
              <w:jc w:val="center"/>
              <w:rPr>
                <w:sz w:val="21"/>
                <w:szCs w:val="21"/>
              </w:rPr>
            </w:pPr>
            <w:r>
              <w:rPr>
                <w:rFonts w:hint="eastAsia" w:ascii="宋体" w:hAnsi="宋体"/>
                <w:sz w:val="21"/>
                <w:szCs w:val="21"/>
              </w:rPr>
              <w:t>傅美婷</w:t>
            </w:r>
          </w:p>
        </w:tc>
        <w:tc>
          <w:tcPr>
            <w:tcW w:w="1559" w:type="dxa"/>
            <w:vAlign w:val="center"/>
          </w:tcPr>
          <w:p w14:paraId="5A452228">
            <w:pPr>
              <w:pStyle w:val="2"/>
              <w:ind w:firstLine="0" w:firstLineChars="0"/>
              <w:jc w:val="center"/>
              <w:rPr>
                <w:sz w:val="21"/>
                <w:szCs w:val="21"/>
              </w:rPr>
            </w:pPr>
            <w:r>
              <w:rPr>
                <w:rFonts w:hint="eastAsia" w:ascii="等线" w:hAnsi="等线" w:eastAsia="等线"/>
                <w:color w:val="000000"/>
                <w:sz w:val="21"/>
                <w:szCs w:val="21"/>
              </w:rPr>
              <w:t>1983年09月</w:t>
            </w:r>
          </w:p>
        </w:tc>
        <w:tc>
          <w:tcPr>
            <w:tcW w:w="1559" w:type="dxa"/>
            <w:vAlign w:val="center"/>
          </w:tcPr>
          <w:p w14:paraId="293C4794">
            <w:pPr>
              <w:pStyle w:val="2"/>
              <w:ind w:firstLine="0" w:firstLineChars="0"/>
              <w:jc w:val="center"/>
              <w:rPr>
                <w:sz w:val="21"/>
                <w:szCs w:val="21"/>
              </w:rPr>
            </w:pPr>
            <w:r>
              <w:rPr>
                <w:rFonts w:hint="eastAsia" w:ascii="宋体" w:hAnsi="宋体" w:cs="宋体"/>
                <w:sz w:val="21"/>
                <w:szCs w:val="21"/>
              </w:rPr>
              <w:t>副教授</w:t>
            </w:r>
          </w:p>
        </w:tc>
        <w:tc>
          <w:tcPr>
            <w:tcW w:w="1276" w:type="dxa"/>
            <w:vAlign w:val="center"/>
          </w:tcPr>
          <w:p w14:paraId="0892B397">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7F004B85">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495E18D7">
            <w:pPr>
              <w:pStyle w:val="2"/>
              <w:ind w:firstLine="0" w:firstLineChars="0"/>
              <w:rPr>
                <w:sz w:val="21"/>
                <w:szCs w:val="21"/>
              </w:rPr>
            </w:pPr>
            <w:r>
              <w:rPr>
                <w:rFonts w:hint="eastAsia" w:ascii="宋体" w:hAnsi="宋体" w:cs="宋体"/>
                <w:sz w:val="21"/>
                <w:szCs w:val="21"/>
              </w:rPr>
              <w:t>公共管理</w:t>
            </w:r>
          </w:p>
        </w:tc>
        <w:tc>
          <w:tcPr>
            <w:tcW w:w="2552" w:type="dxa"/>
            <w:vAlign w:val="center"/>
          </w:tcPr>
          <w:p w14:paraId="39EBBCC2">
            <w:pPr>
              <w:pStyle w:val="2"/>
              <w:ind w:firstLine="0" w:firstLineChars="0"/>
              <w:rPr>
                <w:rFonts w:hint="eastAsia" w:eastAsia="宋体"/>
                <w:sz w:val="21"/>
                <w:szCs w:val="21"/>
                <w:lang w:eastAsia="zh-CN"/>
              </w:rPr>
            </w:pPr>
            <w:r>
              <w:rPr>
                <w:rFonts w:hint="eastAsia" w:ascii="宋体" w:hAnsi="宋体" w:cs="宋体"/>
                <w:bCs/>
                <w:sz w:val="21"/>
                <w:szCs w:val="21"/>
              </w:rPr>
              <w:t>市场营销学</w:t>
            </w:r>
            <w:r>
              <w:rPr>
                <w:rFonts w:hint="eastAsia" w:ascii="宋体" w:hAnsi="宋体" w:cs="宋体"/>
                <w:bCs/>
                <w:sz w:val="21"/>
                <w:szCs w:val="21"/>
                <w:lang w:eastAsia="zh-CN"/>
              </w:rPr>
              <w:t>、</w:t>
            </w:r>
            <w:r>
              <w:rPr>
                <w:rFonts w:hint="eastAsia" w:ascii="宋体" w:hAnsi="宋体" w:cs="宋体"/>
                <w:bCs/>
                <w:sz w:val="21"/>
                <w:szCs w:val="21"/>
                <w:lang w:val="en-US" w:eastAsia="zh-CN"/>
              </w:rPr>
              <w:t>管理学基础、</w:t>
            </w:r>
            <w:r>
              <w:rPr>
                <w:rFonts w:hint="eastAsia" w:ascii="宋体" w:hAnsi="宋体" w:cs="宋体"/>
                <w:bCs/>
                <w:sz w:val="21"/>
                <w:szCs w:val="21"/>
              </w:rPr>
              <w:t>就业指导与职业规划</w:t>
            </w:r>
            <w:r>
              <w:rPr>
                <w:rFonts w:hint="eastAsia" w:ascii="宋体" w:hAnsi="宋体" w:cs="宋体"/>
                <w:bCs/>
                <w:sz w:val="21"/>
                <w:szCs w:val="21"/>
                <w:lang w:eastAsia="zh-CN"/>
              </w:rPr>
              <w:t>、</w:t>
            </w:r>
            <w:r>
              <w:rPr>
                <w:rFonts w:hint="eastAsia" w:ascii="宋体" w:hAnsi="宋体" w:cs="宋体"/>
                <w:bCs/>
                <w:sz w:val="21"/>
                <w:szCs w:val="21"/>
              </w:rPr>
              <w:t>毕业实践</w:t>
            </w:r>
          </w:p>
        </w:tc>
        <w:tc>
          <w:tcPr>
            <w:tcW w:w="1166" w:type="dxa"/>
            <w:vAlign w:val="center"/>
          </w:tcPr>
          <w:p w14:paraId="23B53159">
            <w:pPr>
              <w:pStyle w:val="2"/>
              <w:ind w:firstLine="0" w:firstLineChars="0"/>
              <w:jc w:val="center"/>
              <w:rPr>
                <w:sz w:val="21"/>
                <w:szCs w:val="21"/>
              </w:rPr>
            </w:pPr>
            <w:r>
              <w:rPr>
                <w:rFonts w:hint="eastAsia"/>
                <w:sz w:val="21"/>
                <w:szCs w:val="21"/>
              </w:rPr>
              <w:t>专职教师</w:t>
            </w:r>
          </w:p>
        </w:tc>
      </w:tr>
      <w:tr w14:paraId="1D4D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338C19A4">
            <w:pPr>
              <w:pStyle w:val="2"/>
              <w:ind w:firstLine="0" w:firstLineChars="0"/>
              <w:jc w:val="center"/>
              <w:rPr>
                <w:sz w:val="21"/>
                <w:szCs w:val="21"/>
              </w:rPr>
            </w:pPr>
            <w:r>
              <w:rPr>
                <w:rFonts w:hint="eastAsia"/>
                <w:sz w:val="21"/>
                <w:szCs w:val="21"/>
              </w:rPr>
              <w:t>本校教师</w:t>
            </w:r>
          </w:p>
        </w:tc>
        <w:tc>
          <w:tcPr>
            <w:tcW w:w="708" w:type="dxa"/>
            <w:vAlign w:val="center"/>
          </w:tcPr>
          <w:p w14:paraId="20C07A54">
            <w:pPr>
              <w:pStyle w:val="2"/>
              <w:ind w:firstLine="0" w:firstLineChars="0"/>
              <w:jc w:val="center"/>
              <w:rPr>
                <w:sz w:val="21"/>
                <w:szCs w:val="21"/>
              </w:rPr>
            </w:pPr>
            <w:r>
              <w:rPr>
                <w:rFonts w:hint="eastAsia"/>
                <w:sz w:val="21"/>
                <w:szCs w:val="21"/>
              </w:rPr>
              <w:t>3</w:t>
            </w:r>
          </w:p>
        </w:tc>
        <w:tc>
          <w:tcPr>
            <w:tcW w:w="993" w:type="dxa"/>
            <w:vAlign w:val="center"/>
          </w:tcPr>
          <w:p w14:paraId="1321A283">
            <w:pPr>
              <w:pStyle w:val="2"/>
              <w:ind w:firstLine="0" w:firstLineChars="0"/>
              <w:jc w:val="center"/>
              <w:rPr>
                <w:sz w:val="21"/>
                <w:szCs w:val="21"/>
              </w:rPr>
            </w:pPr>
            <w:r>
              <w:rPr>
                <w:rFonts w:hint="eastAsia" w:ascii="宋体" w:hAnsi="宋体"/>
                <w:sz w:val="21"/>
                <w:szCs w:val="21"/>
              </w:rPr>
              <w:t>尚倩</w:t>
            </w:r>
          </w:p>
        </w:tc>
        <w:tc>
          <w:tcPr>
            <w:tcW w:w="1559" w:type="dxa"/>
            <w:vAlign w:val="center"/>
          </w:tcPr>
          <w:p w14:paraId="0C6445B3">
            <w:pPr>
              <w:pStyle w:val="2"/>
              <w:ind w:firstLine="0" w:firstLineChars="0"/>
              <w:jc w:val="center"/>
              <w:rPr>
                <w:sz w:val="21"/>
                <w:szCs w:val="21"/>
              </w:rPr>
            </w:pPr>
            <w:r>
              <w:rPr>
                <w:rFonts w:hint="eastAsia" w:ascii="等线" w:hAnsi="等线" w:eastAsia="等线"/>
                <w:color w:val="000000"/>
                <w:sz w:val="21"/>
                <w:szCs w:val="21"/>
              </w:rPr>
              <w:t>1975年09月</w:t>
            </w:r>
          </w:p>
        </w:tc>
        <w:tc>
          <w:tcPr>
            <w:tcW w:w="1559" w:type="dxa"/>
            <w:vAlign w:val="center"/>
          </w:tcPr>
          <w:p w14:paraId="7DD289CA">
            <w:pPr>
              <w:pStyle w:val="2"/>
              <w:ind w:firstLine="0" w:firstLineChars="0"/>
              <w:jc w:val="center"/>
              <w:rPr>
                <w:sz w:val="21"/>
                <w:szCs w:val="21"/>
              </w:rPr>
            </w:pPr>
            <w:r>
              <w:rPr>
                <w:rFonts w:hint="eastAsia" w:ascii="宋体" w:hAnsi="宋体" w:cs="宋体"/>
                <w:sz w:val="21"/>
                <w:szCs w:val="21"/>
              </w:rPr>
              <w:t>副教授</w:t>
            </w:r>
          </w:p>
        </w:tc>
        <w:tc>
          <w:tcPr>
            <w:tcW w:w="1276" w:type="dxa"/>
            <w:vAlign w:val="center"/>
          </w:tcPr>
          <w:p w14:paraId="10FCF934">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53F10C3E">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616F83E2">
            <w:pPr>
              <w:pStyle w:val="2"/>
              <w:ind w:firstLine="0" w:firstLineChars="0"/>
              <w:rPr>
                <w:sz w:val="21"/>
                <w:szCs w:val="21"/>
              </w:rPr>
            </w:pPr>
            <w:r>
              <w:rPr>
                <w:rFonts w:hint="eastAsia" w:ascii="宋体" w:hAnsi="宋体" w:cs="宋体"/>
                <w:sz w:val="21"/>
                <w:szCs w:val="21"/>
              </w:rPr>
              <w:t>法学</w:t>
            </w:r>
          </w:p>
        </w:tc>
        <w:tc>
          <w:tcPr>
            <w:tcW w:w="2552" w:type="dxa"/>
            <w:vAlign w:val="center"/>
          </w:tcPr>
          <w:p w14:paraId="0E235B62">
            <w:pPr>
              <w:pStyle w:val="2"/>
              <w:ind w:firstLine="0" w:firstLineChars="0"/>
              <w:rPr>
                <w:sz w:val="21"/>
                <w:szCs w:val="21"/>
              </w:rPr>
            </w:pPr>
            <w:r>
              <w:rPr>
                <w:rFonts w:hint="eastAsia" w:ascii="宋体" w:hAnsi="宋体" w:cs="宋体"/>
                <w:bCs/>
                <w:sz w:val="21"/>
                <w:szCs w:val="21"/>
              </w:rPr>
              <w:t>经济法概论</w:t>
            </w:r>
          </w:p>
        </w:tc>
        <w:tc>
          <w:tcPr>
            <w:tcW w:w="1166" w:type="dxa"/>
            <w:vAlign w:val="center"/>
          </w:tcPr>
          <w:p w14:paraId="7D756FC0">
            <w:pPr>
              <w:pStyle w:val="2"/>
              <w:ind w:firstLine="0" w:firstLineChars="0"/>
              <w:jc w:val="center"/>
              <w:rPr>
                <w:sz w:val="21"/>
                <w:szCs w:val="21"/>
              </w:rPr>
            </w:pPr>
            <w:r>
              <w:rPr>
                <w:rFonts w:hint="eastAsia"/>
                <w:sz w:val="21"/>
                <w:szCs w:val="21"/>
              </w:rPr>
              <w:t>专职教师</w:t>
            </w:r>
          </w:p>
        </w:tc>
      </w:tr>
      <w:tr w14:paraId="6103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32A9100B">
            <w:pPr>
              <w:pStyle w:val="2"/>
              <w:ind w:firstLine="0" w:firstLineChars="0"/>
              <w:jc w:val="center"/>
              <w:rPr>
                <w:sz w:val="21"/>
                <w:szCs w:val="21"/>
              </w:rPr>
            </w:pPr>
            <w:r>
              <w:rPr>
                <w:rFonts w:hint="eastAsia"/>
                <w:sz w:val="21"/>
                <w:szCs w:val="21"/>
              </w:rPr>
              <w:t>本校教师</w:t>
            </w:r>
          </w:p>
        </w:tc>
        <w:tc>
          <w:tcPr>
            <w:tcW w:w="708" w:type="dxa"/>
            <w:vAlign w:val="center"/>
          </w:tcPr>
          <w:p w14:paraId="1AD93F94">
            <w:pPr>
              <w:pStyle w:val="2"/>
              <w:ind w:firstLine="0" w:firstLineChars="0"/>
              <w:jc w:val="center"/>
              <w:rPr>
                <w:sz w:val="21"/>
                <w:szCs w:val="21"/>
              </w:rPr>
            </w:pPr>
            <w:r>
              <w:rPr>
                <w:rFonts w:hint="eastAsia"/>
                <w:sz w:val="21"/>
                <w:szCs w:val="21"/>
              </w:rPr>
              <w:t>4</w:t>
            </w:r>
          </w:p>
        </w:tc>
        <w:tc>
          <w:tcPr>
            <w:tcW w:w="993" w:type="dxa"/>
            <w:vAlign w:val="center"/>
          </w:tcPr>
          <w:p w14:paraId="1B68D27B">
            <w:pPr>
              <w:pStyle w:val="2"/>
              <w:ind w:firstLine="0" w:firstLineChars="0"/>
              <w:jc w:val="center"/>
              <w:rPr>
                <w:sz w:val="21"/>
                <w:szCs w:val="21"/>
              </w:rPr>
            </w:pPr>
            <w:r>
              <w:rPr>
                <w:rFonts w:hint="eastAsia" w:ascii="宋体" w:hAnsi="宋体"/>
                <w:sz w:val="21"/>
                <w:szCs w:val="21"/>
              </w:rPr>
              <w:t>江涛</w:t>
            </w:r>
          </w:p>
        </w:tc>
        <w:tc>
          <w:tcPr>
            <w:tcW w:w="1559" w:type="dxa"/>
            <w:vAlign w:val="center"/>
          </w:tcPr>
          <w:p w14:paraId="1F5F77A0">
            <w:pPr>
              <w:pStyle w:val="2"/>
              <w:ind w:firstLine="0" w:firstLineChars="0"/>
              <w:jc w:val="center"/>
              <w:rPr>
                <w:sz w:val="21"/>
                <w:szCs w:val="21"/>
              </w:rPr>
            </w:pPr>
            <w:r>
              <w:rPr>
                <w:rFonts w:hint="eastAsia" w:ascii="等线" w:hAnsi="等线" w:eastAsia="等线"/>
                <w:color w:val="000000"/>
                <w:sz w:val="21"/>
                <w:szCs w:val="21"/>
              </w:rPr>
              <w:t>1980年08月</w:t>
            </w:r>
          </w:p>
        </w:tc>
        <w:tc>
          <w:tcPr>
            <w:tcW w:w="1559" w:type="dxa"/>
            <w:vAlign w:val="center"/>
          </w:tcPr>
          <w:p w14:paraId="2C7CFEC8">
            <w:pPr>
              <w:pStyle w:val="2"/>
              <w:ind w:firstLine="0" w:firstLineChars="0"/>
              <w:jc w:val="center"/>
              <w:rPr>
                <w:sz w:val="21"/>
                <w:szCs w:val="21"/>
              </w:rPr>
            </w:pPr>
            <w:r>
              <w:rPr>
                <w:rFonts w:hint="eastAsia" w:ascii="宋体" w:hAnsi="宋体" w:cs="宋体"/>
                <w:sz w:val="21"/>
                <w:szCs w:val="21"/>
              </w:rPr>
              <w:t>副教授</w:t>
            </w:r>
          </w:p>
        </w:tc>
        <w:tc>
          <w:tcPr>
            <w:tcW w:w="1276" w:type="dxa"/>
            <w:vAlign w:val="center"/>
          </w:tcPr>
          <w:p w14:paraId="52470756">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09F14F6E">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0980D2A1">
            <w:pPr>
              <w:pStyle w:val="2"/>
              <w:ind w:firstLine="0" w:firstLineChars="0"/>
              <w:rPr>
                <w:sz w:val="21"/>
                <w:szCs w:val="21"/>
              </w:rPr>
            </w:pPr>
            <w:r>
              <w:rPr>
                <w:rFonts w:hint="eastAsia" w:ascii="宋体" w:hAnsi="宋体" w:cs="宋体"/>
                <w:sz w:val="21"/>
                <w:szCs w:val="21"/>
              </w:rPr>
              <w:t>法学</w:t>
            </w:r>
          </w:p>
        </w:tc>
        <w:tc>
          <w:tcPr>
            <w:tcW w:w="2552" w:type="dxa"/>
            <w:vAlign w:val="center"/>
          </w:tcPr>
          <w:p w14:paraId="2E1D2FA6">
            <w:pPr>
              <w:pStyle w:val="2"/>
              <w:ind w:firstLine="0" w:firstLineChars="0"/>
              <w:rPr>
                <w:sz w:val="21"/>
                <w:szCs w:val="21"/>
              </w:rPr>
            </w:pPr>
            <w:r>
              <w:rPr>
                <w:rFonts w:hint="eastAsia" w:ascii="宋体" w:hAnsi="宋体" w:cs="宋体"/>
                <w:bCs/>
                <w:sz w:val="21"/>
                <w:szCs w:val="21"/>
              </w:rPr>
              <w:t>形势与政策</w:t>
            </w:r>
          </w:p>
        </w:tc>
        <w:tc>
          <w:tcPr>
            <w:tcW w:w="1166" w:type="dxa"/>
            <w:vAlign w:val="center"/>
          </w:tcPr>
          <w:p w14:paraId="30B9BFE2">
            <w:pPr>
              <w:pStyle w:val="2"/>
              <w:ind w:firstLine="0" w:firstLineChars="0"/>
              <w:jc w:val="center"/>
              <w:rPr>
                <w:sz w:val="21"/>
                <w:szCs w:val="21"/>
              </w:rPr>
            </w:pPr>
            <w:r>
              <w:rPr>
                <w:rFonts w:hint="eastAsia"/>
                <w:sz w:val="21"/>
                <w:szCs w:val="21"/>
              </w:rPr>
              <w:t>专职教师</w:t>
            </w:r>
          </w:p>
        </w:tc>
      </w:tr>
      <w:tr w14:paraId="56D4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16B947">
            <w:pPr>
              <w:pStyle w:val="2"/>
              <w:ind w:firstLine="0" w:firstLineChars="0"/>
              <w:jc w:val="center"/>
              <w:rPr>
                <w:sz w:val="21"/>
                <w:szCs w:val="21"/>
              </w:rPr>
            </w:pPr>
            <w:r>
              <w:rPr>
                <w:rFonts w:hint="eastAsia"/>
                <w:sz w:val="21"/>
                <w:szCs w:val="21"/>
              </w:rPr>
              <w:t>本校教师</w:t>
            </w:r>
          </w:p>
        </w:tc>
        <w:tc>
          <w:tcPr>
            <w:tcW w:w="708" w:type="dxa"/>
            <w:vAlign w:val="center"/>
          </w:tcPr>
          <w:p w14:paraId="7BCEB16E">
            <w:pPr>
              <w:pStyle w:val="2"/>
              <w:ind w:firstLine="0" w:firstLineChars="0"/>
              <w:jc w:val="center"/>
              <w:rPr>
                <w:sz w:val="21"/>
                <w:szCs w:val="21"/>
              </w:rPr>
            </w:pPr>
            <w:r>
              <w:rPr>
                <w:rFonts w:hint="eastAsia"/>
                <w:sz w:val="21"/>
                <w:szCs w:val="21"/>
              </w:rPr>
              <w:t>5</w:t>
            </w:r>
          </w:p>
        </w:tc>
        <w:tc>
          <w:tcPr>
            <w:tcW w:w="993" w:type="dxa"/>
            <w:vAlign w:val="center"/>
          </w:tcPr>
          <w:p w14:paraId="4379C498">
            <w:pPr>
              <w:pStyle w:val="2"/>
              <w:ind w:firstLine="0" w:firstLineChars="0"/>
              <w:jc w:val="center"/>
              <w:rPr>
                <w:sz w:val="21"/>
                <w:szCs w:val="21"/>
              </w:rPr>
            </w:pPr>
            <w:r>
              <w:rPr>
                <w:rFonts w:hint="eastAsia" w:ascii="宋体" w:hAnsi="宋体"/>
                <w:sz w:val="21"/>
                <w:szCs w:val="21"/>
              </w:rPr>
              <w:t>刘媛媛</w:t>
            </w:r>
          </w:p>
        </w:tc>
        <w:tc>
          <w:tcPr>
            <w:tcW w:w="1559" w:type="dxa"/>
            <w:vAlign w:val="center"/>
          </w:tcPr>
          <w:p w14:paraId="3177C9D2">
            <w:pPr>
              <w:pStyle w:val="2"/>
              <w:ind w:firstLine="0" w:firstLineChars="0"/>
              <w:jc w:val="center"/>
              <w:rPr>
                <w:sz w:val="21"/>
                <w:szCs w:val="21"/>
              </w:rPr>
            </w:pPr>
            <w:r>
              <w:rPr>
                <w:rFonts w:hint="eastAsia" w:ascii="等线" w:hAnsi="等线" w:eastAsia="等线"/>
                <w:color w:val="000000"/>
                <w:sz w:val="21"/>
                <w:szCs w:val="21"/>
              </w:rPr>
              <w:t>1981年10月</w:t>
            </w:r>
          </w:p>
        </w:tc>
        <w:tc>
          <w:tcPr>
            <w:tcW w:w="1559" w:type="dxa"/>
            <w:vAlign w:val="center"/>
          </w:tcPr>
          <w:p w14:paraId="5B864585">
            <w:pPr>
              <w:pStyle w:val="2"/>
              <w:ind w:firstLine="0" w:firstLineChars="0"/>
              <w:jc w:val="center"/>
              <w:rPr>
                <w:sz w:val="21"/>
                <w:szCs w:val="21"/>
              </w:rPr>
            </w:pPr>
            <w:r>
              <w:rPr>
                <w:rFonts w:hint="eastAsia" w:ascii="宋体" w:hAnsi="宋体" w:cs="宋体"/>
                <w:sz w:val="21"/>
                <w:szCs w:val="21"/>
              </w:rPr>
              <w:t>副教授</w:t>
            </w:r>
          </w:p>
        </w:tc>
        <w:tc>
          <w:tcPr>
            <w:tcW w:w="1276" w:type="dxa"/>
            <w:vAlign w:val="center"/>
          </w:tcPr>
          <w:p w14:paraId="4925DD0D">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4C9E1E7A">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69041798">
            <w:pPr>
              <w:pStyle w:val="2"/>
              <w:ind w:firstLine="0" w:firstLineChars="0"/>
              <w:rPr>
                <w:sz w:val="21"/>
                <w:szCs w:val="21"/>
              </w:rPr>
            </w:pPr>
            <w:r>
              <w:rPr>
                <w:rFonts w:hint="eastAsia" w:ascii="宋体" w:hAnsi="宋体" w:cs="宋体"/>
                <w:sz w:val="21"/>
                <w:szCs w:val="21"/>
              </w:rPr>
              <w:t>公共管理</w:t>
            </w:r>
          </w:p>
        </w:tc>
        <w:tc>
          <w:tcPr>
            <w:tcW w:w="2552" w:type="dxa"/>
            <w:vAlign w:val="center"/>
          </w:tcPr>
          <w:p w14:paraId="5D0A03EC">
            <w:pPr>
              <w:pStyle w:val="2"/>
              <w:ind w:firstLine="0" w:firstLineChars="0"/>
              <w:rPr>
                <w:sz w:val="21"/>
                <w:szCs w:val="21"/>
              </w:rPr>
            </w:pPr>
            <w:r>
              <w:rPr>
                <w:rFonts w:hint="eastAsia" w:ascii="宋体" w:hAnsi="宋体" w:cs="宋体"/>
                <w:bCs/>
                <w:sz w:val="21"/>
                <w:szCs w:val="21"/>
              </w:rPr>
              <w:t>习近平新时代中国特色社会主义思想概论</w:t>
            </w:r>
          </w:p>
        </w:tc>
        <w:tc>
          <w:tcPr>
            <w:tcW w:w="1166" w:type="dxa"/>
            <w:vAlign w:val="center"/>
          </w:tcPr>
          <w:p w14:paraId="64456F8A">
            <w:pPr>
              <w:pStyle w:val="2"/>
              <w:ind w:firstLine="0" w:firstLineChars="0"/>
              <w:jc w:val="center"/>
              <w:rPr>
                <w:sz w:val="21"/>
                <w:szCs w:val="21"/>
              </w:rPr>
            </w:pPr>
            <w:r>
              <w:rPr>
                <w:rFonts w:hint="eastAsia"/>
                <w:sz w:val="21"/>
                <w:szCs w:val="21"/>
              </w:rPr>
              <w:t>专职教师</w:t>
            </w:r>
          </w:p>
        </w:tc>
      </w:tr>
      <w:tr w14:paraId="3021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42F4C52F">
            <w:pPr>
              <w:pStyle w:val="2"/>
              <w:ind w:firstLine="0" w:firstLineChars="0"/>
              <w:jc w:val="center"/>
              <w:rPr>
                <w:sz w:val="21"/>
                <w:szCs w:val="21"/>
              </w:rPr>
            </w:pPr>
            <w:r>
              <w:rPr>
                <w:rFonts w:hint="eastAsia"/>
                <w:sz w:val="21"/>
                <w:szCs w:val="21"/>
              </w:rPr>
              <w:t>本校教师</w:t>
            </w:r>
          </w:p>
        </w:tc>
        <w:tc>
          <w:tcPr>
            <w:tcW w:w="708" w:type="dxa"/>
            <w:vAlign w:val="center"/>
          </w:tcPr>
          <w:p w14:paraId="433D75B0">
            <w:pPr>
              <w:pStyle w:val="2"/>
              <w:ind w:firstLine="0" w:firstLineChars="0"/>
              <w:jc w:val="center"/>
              <w:rPr>
                <w:sz w:val="21"/>
                <w:szCs w:val="21"/>
              </w:rPr>
            </w:pPr>
            <w:r>
              <w:rPr>
                <w:rFonts w:hint="eastAsia"/>
                <w:sz w:val="21"/>
                <w:szCs w:val="21"/>
              </w:rPr>
              <w:t>6</w:t>
            </w:r>
          </w:p>
        </w:tc>
        <w:tc>
          <w:tcPr>
            <w:tcW w:w="993" w:type="dxa"/>
            <w:vAlign w:val="center"/>
          </w:tcPr>
          <w:p w14:paraId="27D8C412">
            <w:pPr>
              <w:pStyle w:val="2"/>
              <w:ind w:firstLine="0" w:firstLineChars="0"/>
              <w:jc w:val="center"/>
              <w:rPr>
                <w:sz w:val="21"/>
                <w:szCs w:val="21"/>
              </w:rPr>
            </w:pPr>
            <w:r>
              <w:rPr>
                <w:rFonts w:hint="eastAsia" w:ascii="宋体" w:hAnsi="宋体"/>
                <w:sz w:val="21"/>
                <w:szCs w:val="21"/>
              </w:rPr>
              <w:t>梁艳</w:t>
            </w:r>
          </w:p>
        </w:tc>
        <w:tc>
          <w:tcPr>
            <w:tcW w:w="1559" w:type="dxa"/>
            <w:vAlign w:val="center"/>
          </w:tcPr>
          <w:p w14:paraId="41E6A5EE">
            <w:pPr>
              <w:pStyle w:val="2"/>
              <w:ind w:firstLine="0" w:firstLineChars="0"/>
              <w:jc w:val="center"/>
              <w:rPr>
                <w:sz w:val="21"/>
                <w:szCs w:val="21"/>
              </w:rPr>
            </w:pPr>
            <w:r>
              <w:rPr>
                <w:rFonts w:hint="eastAsia" w:ascii="等线" w:hAnsi="等线" w:eastAsia="等线"/>
                <w:color w:val="000000"/>
                <w:sz w:val="21"/>
                <w:szCs w:val="21"/>
              </w:rPr>
              <w:t>1985年12月</w:t>
            </w:r>
          </w:p>
        </w:tc>
        <w:tc>
          <w:tcPr>
            <w:tcW w:w="1559" w:type="dxa"/>
            <w:vAlign w:val="center"/>
          </w:tcPr>
          <w:p w14:paraId="48786890">
            <w:pPr>
              <w:pStyle w:val="2"/>
              <w:ind w:firstLine="0" w:firstLineChars="0"/>
              <w:jc w:val="center"/>
              <w:rPr>
                <w:sz w:val="21"/>
                <w:szCs w:val="21"/>
              </w:rPr>
            </w:pPr>
            <w:r>
              <w:rPr>
                <w:rFonts w:hint="eastAsia" w:ascii="宋体" w:hAnsi="宋体" w:cs="宋体"/>
                <w:sz w:val="21"/>
                <w:szCs w:val="21"/>
              </w:rPr>
              <w:t>副教授</w:t>
            </w:r>
          </w:p>
        </w:tc>
        <w:tc>
          <w:tcPr>
            <w:tcW w:w="1276" w:type="dxa"/>
            <w:vAlign w:val="center"/>
          </w:tcPr>
          <w:p w14:paraId="4E5032A1">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75B32DEA">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75F56BA1">
            <w:pPr>
              <w:pStyle w:val="2"/>
              <w:ind w:firstLine="0" w:firstLineChars="0"/>
              <w:rPr>
                <w:sz w:val="21"/>
                <w:szCs w:val="21"/>
              </w:rPr>
            </w:pPr>
            <w:r>
              <w:rPr>
                <w:rFonts w:hint="eastAsia" w:ascii="宋体" w:hAnsi="宋体" w:cs="宋体"/>
                <w:sz w:val="21"/>
                <w:szCs w:val="21"/>
              </w:rPr>
              <w:t>计算机应用</w:t>
            </w:r>
          </w:p>
        </w:tc>
        <w:tc>
          <w:tcPr>
            <w:tcW w:w="2552" w:type="dxa"/>
            <w:vAlign w:val="center"/>
          </w:tcPr>
          <w:p w14:paraId="632F08D4">
            <w:pPr>
              <w:pStyle w:val="2"/>
              <w:ind w:firstLine="0" w:firstLineChars="0"/>
              <w:rPr>
                <w:sz w:val="21"/>
                <w:szCs w:val="21"/>
              </w:rPr>
            </w:pPr>
            <w:r>
              <w:rPr>
                <w:rFonts w:hint="eastAsia" w:ascii="宋体" w:hAnsi="宋体" w:cs="宋体"/>
                <w:bCs/>
                <w:sz w:val="21"/>
                <w:szCs w:val="21"/>
              </w:rPr>
              <w:t>计算机应用基础</w:t>
            </w:r>
          </w:p>
        </w:tc>
        <w:tc>
          <w:tcPr>
            <w:tcW w:w="1166" w:type="dxa"/>
            <w:vAlign w:val="center"/>
          </w:tcPr>
          <w:p w14:paraId="1E72AB46">
            <w:pPr>
              <w:pStyle w:val="2"/>
              <w:ind w:firstLine="0" w:firstLineChars="0"/>
              <w:jc w:val="center"/>
              <w:rPr>
                <w:sz w:val="21"/>
                <w:szCs w:val="21"/>
              </w:rPr>
            </w:pPr>
            <w:r>
              <w:rPr>
                <w:rFonts w:hint="eastAsia"/>
                <w:sz w:val="21"/>
                <w:szCs w:val="21"/>
              </w:rPr>
              <w:t>专职教师</w:t>
            </w:r>
          </w:p>
        </w:tc>
      </w:tr>
      <w:tr w14:paraId="451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59020C33">
            <w:pPr>
              <w:pStyle w:val="2"/>
              <w:ind w:firstLine="0" w:firstLineChars="0"/>
              <w:jc w:val="center"/>
              <w:rPr>
                <w:rFonts w:hint="eastAsia"/>
                <w:sz w:val="21"/>
                <w:szCs w:val="21"/>
              </w:rPr>
            </w:pPr>
            <w:r>
              <w:rPr>
                <w:rFonts w:hint="eastAsia"/>
                <w:sz w:val="21"/>
                <w:szCs w:val="21"/>
              </w:rPr>
              <w:t>本校教师</w:t>
            </w:r>
          </w:p>
        </w:tc>
        <w:tc>
          <w:tcPr>
            <w:tcW w:w="708" w:type="dxa"/>
            <w:vAlign w:val="center"/>
          </w:tcPr>
          <w:p w14:paraId="3C67E9B5">
            <w:pPr>
              <w:pStyle w:val="2"/>
              <w:ind w:firstLine="0" w:firstLineChars="0"/>
              <w:jc w:val="center"/>
              <w:rPr>
                <w:rFonts w:hint="eastAsia" w:eastAsia="宋体"/>
                <w:sz w:val="21"/>
                <w:szCs w:val="21"/>
                <w:lang w:val="en-US" w:eastAsia="zh-CN"/>
              </w:rPr>
            </w:pPr>
            <w:r>
              <w:rPr>
                <w:rFonts w:hint="eastAsia"/>
                <w:sz w:val="21"/>
                <w:szCs w:val="21"/>
                <w:lang w:val="en-US" w:eastAsia="zh-CN"/>
              </w:rPr>
              <w:t>7</w:t>
            </w:r>
          </w:p>
        </w:tc>
        <w:tc>
          <w:tcPr>
            <w:tcW w:w="993" w:type="dxa"/>
            <w:shd w:val="clear" w:color="auto" w:fill="auto"/>
            <w:vAlign w:val="center"/>
          </w:tcPr>
          <w:p w14:paraId="0D15C3FF">
            <w:pPr>
              <w:widowControl/>
              <w:spacing w:line="360" w:lineRule="auto"/>
              <w:jc w:val="center"/>
              <w:textAlignment w:val="center"/>
              <w:rPr>
                <w:rFonts w:hint="eastAsia" w:ascii="宋体" w:hAnsi="宋体" w:eastAsia="Arial" w:cs="宋体"/>
                <w:snapToGrid w:val="0"/>
                <w:color w:val="auto"/>
                <w:kern w:val="0"/>
                <w:sz w:val="21"/>
                <w:szCs w:val="21"/>
                <w:lang w:val="en-US" w:eastAsia="zh-CN" w:bidi="ar-SA"/>
              </w:rPr>
            </w:pPr>
            <w:r>
              <w:rPr>
                <w:rFonts w:hint="eastAsia" w:ascii="宋体" w:hAnsi="宋体" w:cs="宋体"/>
                <w:color w:val="auto"/>
                <w:szCs w:val="21"/>
              </w:rPr>
              <w:t>窦高萍</w:t>
            </w:r>
          </w:p>
        </w:tc>
        <w:tc>
          <w:tcPr>
            <w:tcW w:w="1559" w:type="dxa"/>
            <w:shd w:val="clear" w:color="auto" w:fill="auto"/>
            <w:vAlign w:val="center"/>
          </w:tcPr>
          <w:p w14:paraId="17A27F6B">
            <w:pPr>
              <w:spacing w:line="360" w:lineRule="auto"/>
              <w:jc w:val="center"/>
              <w:rPr>
                <w:rFonts w:hint="default" w:ascii="宋体" w:hAnsi="宋体" w:eastAsia="宋体" w:cs="Arial"/>
                <w:snapToGrid w:val="0"/>
                <w:color w:val="auto"/>
                <w:kern w:val="0"/>
                <w:sz w:val="21"/>
                <w:szCs w:val="21"/>
                <w:lang w:val="en-US" w:eastAsia="zh-CN" w:bidi="ar-SA"/>
              </w:rPr>
            </w:pPr>
            <w:r>
              <w:rPr>
                <w:rFonts w:hint="eastAsia" w:ascii="宋体" w:hAnsi="宋体" w:eastAsia="宋体" w:cs="Arial"/>
                <w:snapToGrid w:val="0"/>
                <w:color w:val="auto"/>
                <w:kern w:val="0"/>
                <w:sz w:val="21"/>
                <w:szCs w:val="21"/>
                <w:lang w:val="en-US" w:eastAsia="zh-CN" w:bidi="ar-SA"/>
              </w:rPr>
              <w:t>1979</w:t>
            </w:r>
            <w:r>
              <w:rPr>
                <w:rFonts w:hint="eastAsia" w:ascii="宋体" w:hAnsi="宋体" w:cs="Arial"/>
                <w:snapToGrid w:val="0"/>
                <w:color w:val="auto"/>
                <w:kern w:val="0"/>
                <w:sz w:val="21"/>
                <w:szCs w:val="21"/>
                <w:lang w:val="en-US" w:eastAsia="zh-CN" w:bidi="ar-SA"/>
              </w:rPr>
              <w:t>年</w:t>
            </w:r>
            <w:r>
              <w:rPr>
                <w:rFonts w:hint="eastAsia" w:ascii="宋体" w:hAnsi="宋体" w:eastAsia="宋体" w:cs="Arial"/>
                <w:snapToGrid w:val="0"/>
                <w:color w:val="auto"/>
                <w:kern w:val="0"/>
                <w:sz w:val="21"/>
                <w:szCs w:val="21"/>
                <w:lang w:val="en-US" w:eastAsia="zh-CN" w:bidi="ar-SA"/>
              </w:rPr>
              <w:t>11</w:t>
            </w:r>
            <w:r>
              <w:rPr>
                <w:rFonts w:hint="eastAsia" w:ascii="宋体" w:hAnsi="宋体" w:cs="Arial"/>
                <w:snapToGrid w:val="0"/>
                <w:color w:val="auto"/>
                <w:kern w:val="0"/>
                <w:sz w:val="21"/>
                <w:szCs w:val="21"/>
                <w:lang w:val="en-US" w:eastAsia="zh-CN" w:bidi="ar-SA"/>
              </w:rPr>
              <w:t>月</w:t>
            </w:r>
          </w:p>
        </w:tc>
        <w:tc>
          <w:tcPr>
            <w:tcW w:w="1559" w:type="dxa"/>
            <w:shd w:val="clear" w:color="auto" w:fill="auto"/>
            <w:vAlign w:val="center"/>
          </w:tcPr>
          <w:p w14:paraId="3857FEAC">
            <w:pPr>
              <w:widowControl/>
              <w:spacing w:line="360" w:lineRule="auto"/>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bidi="ar-SA"/>
              </w:rPr>
              <w:t>产业教授</w:t>
            </w:r>
          </w:p>
        </w:tc>
        <w:tc>
          <w:tcPr>
            <w:tcW w:w="1276" w:type="dxa"/>
            <w:shd w:val="clear"/>
            <w:vAlign w:val="center"/>
          </w:tcPr>
          <w:p w14:paraId="2AFB71E8">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专科</w:t>
            </w:r>
          </w:p>
        </w:tc>
        <w:tc>
          <w:tcPr>
            <w:tcW w:w="850" w:type="dxa"/>
            <w:shd w:val="clear"/>
            <w:vAlign w:val="center"/>
          </w:tcPr>
          <w:p w14:paraId="08280D2E">
            <w:pPr>
              <w:jc w:val="center"/>
              <w:rPr>
                <w:rFonts w:hint="eastAsia" w:ascii="Arial" w:hAnsi="Times New Roman" w:eastAsia="宋体" w:cs="Times New Roman"/>
                <w:color w:val="auto"/>
                <w:kern w:val="2"/>
                <w:sz w:val="21"/>
                <w:szCs w:val="22"/>
                <w:lang w:val="en-US" w:eastAsia="zh-CN" w:bidi="ar-SA"/>
              </w:rPr>
            </w:pPr>
            <w:r>
              <w:rPr>
                <w:rFonts w:hint="eastAsia" w:eastAsia="宋体"/>
                <w:color w:val="auto"/>
                <w:sz w:val="21"/>
                <w:lang w:val="en-US" w:eastAsia="zh-CN"/>
              </w:rPr>
              <w:t>无</w:t>
            </w:r>
          </w:p>
        </w:tc>
        <w:tc>
          <w:tcPr>
            <w:tcW w:w="2410" w:type="dxa"/>
            <w:shd w:val="clear"/>
            <w:vAlign w:val="center"/>
          </w:tcPr>
          <w:p w14:paraId="5331D450">
            <w:pPr>
              <w:jc w:val="left"/>
              <w:rPr>
                <w:rFonts w:hint="eastAsia" w:ascii="Arial" w:hAnsi="Times New Roman" w:eastAsia="宋体" w:cs="Times New Roman"/>
                <w:color w:val="auto"/>
                <w:kern w:val="2"/>
                <w:sz w:val="21"/>
                <w:szCs w:val="22"/>
                <w:lang w:val="en-US" w:eastAsia="zh-CN" w:bidi="ar-SA"/>
              </w:rPr>
            </w:pPr>
            <w:r>
              <w:rPr>
                <w:rFonts w:hint="eastAsia" w:eastAsia="宋体"/>
                <w:color w:val="auto"/>
                <w:sz w:val="21"/>
                <w:lang w:val="en-US" w:eastAsia="zh-CN"/>
              </w:rPr>
              <w:t>家政服务与管理</w:t>
            </w:r>
          </w:p>
        </w:tc>
        <w:tc>
          <w:tcPr>
            <w:tcW w:w="2552" w:type="dxa"/>
            <w:shd w:val="clear" w:color="auto" w:fill="auto"/>
            <w:vAlign w:val="center"/>
          </w:tcPr>
          <w:p w14:paraId="66A23070">
            <w:pPr>
              <w:widowControl/>
              <w:spacing w:line="360" w:lineRule="auto"/>
              <w:jc w:val="left"/>
              <w:rPr>
                <w:rFonts w:hint="default" w:ascii="宋体" w:hAnsi="宋体" w:eastAsia="Arial" w:cs="宋体"/>
                <w:bCs/>
                <w:snapToGrid w:val="0"/>
                <w:color w:val="auto"/>
                <w:kern w:val="0"/>
                <w:sz w:val="21"/>
                <w:szCs w:val="21"/>
                <w:lang w:val="en-US" w:eastAsia="en-US" w:bidi="ar-SA"/>
              </w:rPr>
            </w:pPr>
            <w:r>
              <w:rPr>
                <w:rFonts w:hint="eastAsia" w:ascii="宋体" w:hAnsi="宋体" w:cs="宋体"/>
                <w:bCs/>
                <w:color w:val="auto"/>
                <w:kern w:val="0"/>
                <w:szCs w:val="21"/>
                <w:lang w:val="en-US" w:eastAsia="zh-CN"/>
              </w:rPr>
              <w:t>劳动教育、企业文化</w:t>
            </w:r>
          </w:p>
        </w:tc>
        <w:tc>
          <w:tcPr>
            <w:tcW w:w="1166" w:type="dxa"/>
            <w:shd w:val="clear"/>
            <w:vAlign w:val="center"/>
          </w:tcPr>
          <w:p w14:paraId="28624C55">
            <w:pPr>
              <w:widowControl/>
              <w:spacing w:line="360" w:lineRule="auto"/>
              <w:jc w:val="center"/>
              <w:rPr>
                <w:rFonts w:hint="default" w:ascii="宋体" w:hAnsi="宋体" w:cs="宋体"/>
                <w:bCs/>
                <w:color w:val="auto"/>
                <w:kern w:val="0"/>
                <w:szCs w:val="21"/>
                <w:lang w:val="en-US" w:eastAsia="zh-CN"/>
              </w:rPr>
            </w:pPr>
            <w:r>
              <w:rPr>
                <w:rFonts w:hint="eastAsia" w:ascii="宋体" w:hAnsi="宋体" w:cs="宋体"/>
                <w:bCs/>
                <w:color w:val="auto"/>
                <w:kern w:val="0"/>
                <w:szCs w:val="21"/>
                <w:lang w:val="en-US" w:eastAsia="zh-CN"/>
              </w:rPr>
              <w:t>兼职教师</w:t>
            </w:r>
          </w:p>
        </w:tc>
      </w:tr>
      <w:tr w14:paraId="501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096224B0">
            <w:pPr>
              <w:pStyle w:val="2"/>
              <w:ind w:firstLine="0" w:firstLineChars="0"/>
              <w:jc w:val="center"/>
              <w:rPr>
                <w:sz w:val="21"/>
                <w:szCs w:val="21"/>
              </w:rPr>
            </w:pPr>
            <w:r>
              <w:rPr>
                <w:rFonts w:hint="eastAsia"/>
                <w:sz w:val="21"/>
                <w:szCs w:val="21"/>
              </w:rPr>
              <w:t>本校教师</w:t>
            </w:r>
          </w:p>
        </w:tc>
        <w:tc>
          <w:tcPr>
            <w:tcW w:w="708" w:type="dxa"/>
            <w:vAlign w:val="center"/>
          </w:tcPr>
          <w:p w14:paraId="1526386D">
            <w:pPr>
              <w:pStyle w:val="2"/>
              <w:ind w:firstLine="0" w:firstLineChars="0"/>
              <w:jc w:val="center"/>
              <w:rPr>
                <w:sz w:val="21"/>
                <w:szCs w:val="21"/>
              </w:rPr>
            </w:pPr>
            <w:r>
              <w:rPr>
                <w:rFonts w:hint="eastAsia"/>
                <w:sz w:val="21"/>
                <w:szCs w:val="21"/>
                <w:lang w:val="en-US" w:eastAsia="zh-CN"/>
              </w:rPr>
              <w:t>8</w:t>
            </w:r>
          </w:p>
        </w:tc>
        <w:tc>
          <w:tcPr>
            <w:tcW w:w="993" w:type="dxa"/>
            <w:vAlign w:val="center"/>
          </w:tcPr>
          <w:p w14:paraId="764F61D2">
            <w:pPr>
              <w:pStyle w:val="2"/>
              <w:ind w:firstLine="0" w:firstLineChars="0"/>
              <w:jc w:val="center"/>
              <w:rPr>
                <w:sz w:val="21"/>
                <w:szCs w:val="21"/>
              </w:rPr>
            </w:pPr>
            <w:r>
              <w:rPr>
                <w:rFonts w:hint="eastAsia" w:ascii="宋体" w:hAnsi="宋体"/>
                <w:sz w:val="21"/>
                <w:szCs w:val="21"/>
              </w:rPr>
              <w:t>高永刚</w:t>
            </w:r>
          </w:p>
        </w:tc>
        <w:tc>
          <w:tcPr>
            <w:tcW w:w="1559" w:type="dxa"/>
            <w:vAlign w:val="center"/>
          </w:tcPr>
          <w:p w14:paraId="5E68A648">
            <w:pPr>
              <w:pStyle w:val="2"/>
              <w:ind w:firstLine="0" w:firstLineChars="0"/>
              <w:jc w:val="center"/>
              <w:rPr>
                <w:sz w:val="21"/>
                <w:szCs w:val="21"/>
              </w:rPr>
            </w:pPr>
            <w:r>
              <w:rPr>
                <w:rFonts w:hint="eastAsia" w:ascii="等线" w:hAnsi="等线" w:eastAsia="等线"/>
                <w:color w:val="000000"/>
                <w:sz w:val="21"/>
                <w:szCs w:val="21"/>
              </w:rPr>
              <w:t>1977年11月</w:t>
            </w:r>
          </w:p>
        </w:tc>
        <w:tc>
          <w:tcPr>
            <w:tcW w:w="1559" w:type="dxa"/>
            <w:vAlign w:val="center"/>
          </w:tcPr>
          <w:p w14:paraId="6FBFEEB2">
            <w:pPr>
              <w:pStyle w:val="2"/>
              <w:ind w:firstLine="0" w:firstLineChars="0"/>
              <w:jc w:val="center"/>
              <w:rPr>
                <w:sz w:val="21"/>
                <w:szCs w:val="21"/>
              </w:rPr>
            </w:pPr>
            <w:r>
              <w:rPr>
                <w:rFonts w:hint="eastAsia" w:ascii="宋体" w:hAnsi="宋体" w:cs="宋体"/>
                <w:sz w:val="21"/>
                <w:szCs w:val="21"/>
              </w:rPr>
              <w:t>讲师</w:t>
            </w:r>
          </w:p>
        </w:tc>
        <w:tc>
          <w:tcPr>
            <w:tcW w:w="1276" w:type="dxa"/>
            <w:vAlign w:val="center"/>
          </w:tcPr>
          <w:p w14:paraId="31351B00">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5D599DE6">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520B64A8">
            <w:pPr>
              <w:pStyle w:val="2"/>
              <w:ind w:firstLine="0" w:firstLineChars="0"/>
              <w:rPr>
                <w:sz w:val="21"/>
                <w:szCs w:val="21"/>
              </w:rPr>
            </w:pPr>
            <w:r>
              <w:rPr>
                <w:rFonts w:hint="eastAsia" w:ascii="宋体" w:hAnsi="宋体" w:cs="宋体"/>
                <w:sz w:val="21"/>
                <w:szCs w:val="21"/>
              </w:rPr>
              <w:t>会计学</w:t>
            </w:r>
          </w:p>
        </w:tc>
        <w:tc>
          <w:tcPr>
            <w:tcW w:w="2552" w:type="dxa"/>
            <w:vAlign w:val="center"/>
          </w:tcPr>
          <w:p w14:paraId="1A2174A6">
            <w:pPr>
              <w:pStyle w:val="2"/>
              <w:ind w:firstLine="0" w:firstLineChars="0"/>
              <w:rPr>
                <w:rFonts w:hint="default" w:eastAsia="宋体"/>
                <w:sz w:val="21"/>
                <w:szCs w:val="21"/>
                <w:lang w:val="en-US" w:eastAsia="zh-CN"/>
              </w:rPr>
            </w:pPr>
            <w:r>
              <w:rPr>
                <w:rFonts w:hint="eastAsia" w:ascii="宋体" w:hAnsi="宋体" w:cs="宋体"/>
                <w:bCs/>
                <w:sz w:val="21"/>
                <w:szCs w:val="21"/>
              </w:rPr>
              <w:t>财务管理</w:t>
            </w:r>
            <w:r>
              <w:rPr>
                <w:rFonts w:hint="eastAsia" w:ascii="宋体" w:hAnsi="宋体" w:cs="宋体"/>
                <w:bCs/>
                <w:sz w:val="21"/>
                <w:szCs w:val="21"/>
                <w:lang w:eastAsia="zh-CN"/>
              </w:rPr>
              <w:t>、</w:t>
            </w:r>
            <w:r>
              <w:rPr>
                <w:rFonts w:hint="eastAsia" w:ascii="宋体" w:hAnsi="宋体" w:cs="宋体"/>
                <w:bCs/>
                <w:sz w:val="21"/>
                <w:szCs w:val="21"/>
                <w:lang w:val="en-US" w:eastAsia="zh-CN"/>
              </w:rPr>
              <w:t>基础会计</w:t>
            </w:r>
          </w:p>
        </w:tc>
        <w:tc>
          <w:tcPr>
            <w:tcW w:w="1166" w:type="dxa"/>
            <w:vAlign w:val="center"/>
          </w:tcPr>
          <w:p w14:paraId="1084C233">
            <w:pPr>
              <w:pStyle w:val="2"/>
              <w:ind w:firstLine="0" w:firstLineChars="0"/>
              <w:jc w:val="center"/>
              <w:rPr>
                <w:sz w:val="21"/>
                <w:szCs w:val="21"/>
              </w:rPr>
            </w:pPr>
            <w:r>
              <w:rPr>
                <w:rFonts w:hint="eastAsia"/>
                <w:sz w:val="21"/>
                <w:szCs w:val="21"/>
              </w:rPr>
              <w:t>专职教师</w:t>
            </w:r>
          </w:p>
        </w:tc>
      </w:tr>
      <w:tr w14:paraId="253F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shd w:val="clear"/>
            <w:vAlign w:val="center"/>
          </w:tcPr>
          <w:p w14:paraId="3087B628">
            <w:pPr>
              <w:pStyle w:val="2"/>
              <w:ind w:firstLine="0" w:firstLineChars="0"/>
              <w:jc w:val="center"/>
              <w:rPr>
                <w:rFonts w:hint="eastAsia" w:ascii="Times New Roman" w:hAnsi="Times New Roman" w:eastAsia="宋体" w:cs="Times New Roman"/>
                <w:kern w:val="0"/>
                <w:sz w:val="21"/>
                <w:szCs w:val="21"/>
                <w:lang w:val="en-US" w:eastAsia="zh-CN" w:bidi="ar-SA"/>
              </w:rPr>
            </w:pPr>
            <w:r>
              <w:rPr>
                <w:rFonts w:hint="eastAsia"/>
                <w:sz w:val="21"/>
                <w:szCs w:val="21"/>
              </w:rPr>
              <w:t>本校教师</w:t>
            </w:r>
          </w:p>
        </w:tc>
        <w:tc>
          <w:tcPr>
            <w:tcW w:w="708" w:type="dxa"/>
            <w:vAlign w:val="center"/>
          </w:tcPr>
          <w:p w14:paraId="36D79BE5">
            <w:pPr>
              <w:pStyle w:val="2"/>
              <w:ind w:firstLine="0" w:firstLineChars="0"/>
              <w:jc w:val="center"/>
              <w:rPr>
                <w:rFonts w:hint="default" w:eastAsia="宋体"/>
                <w:sz w:val="21"/>
                <w:szCs w:val="21"/>
                <w:lang w:val="en-US" w:eastAsia="zh-CN"/>
              </w:rPr>
            </w:pPr>
            <w:r>
              <w:rPr>
                <w:rFonts w:hint="eastAsia"/>
                <w:sz w:val="21"/>
                <w:szCs w:val="21"/>
                <w:lang w:val="en-US" w:eastAsia="zh-CN"/>
              </w:rPr>
              <w:t>9</w:t>
            </w:r>
          </w:p>
        </w:tc>
        <w:tc>
          <w:tcPr>
            <w:tcW w:w="993" w:type="dxa"/>
            <w:vAlign w:val="center"/>
          </w:tcPr>
          <w:p w14:paraId="6FEE52C9">
            <w:pPr>
              <w:pStyle w:val="2"/>
              <w:ind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杨晨</w:t>
            </w:r>
          </w:p>
        </w:tc>
        <w:tc>
          <w:tcPr>
            <w:tcW w:w="1559" w:type="dxa"/>
            <w:shd w:val="clear" w:color="auto" w:fill="auto"/>
            <w:vAlign w:val="center"/>
          </w:tcPr>
          <w:p w14:paraId="1FF72717">
            <w:pPr>
              <w:pStyle w:val="2"/>
              <w:ind w:firstLine="0" w:firstLineChars="0"/>
              <w:jc w:val="center"/>
              <w:rPr>
                <w:rFonts w:hint="default" w:ascii="等线" w:hAnsi="等线" w:eastAsia="等线"/>
                <w:color w:val="000000"/>
                <w:sz w:val="21"/>
                <w:szCs w:val="21"/>
                <w:lang w:val="en-US" w:eastAsia="zh-CN"/>
              </w:rPr>
            </w:pPr>
            <w:r>
              <w:rPr>
                <w:rFonts w:hint="eastAsia" w:ascii="等线" w:hAnsi="等线" w:eastAsia="等线"/>
                <w:color w:val="000000"/>
                <w:sz w:val="21"/>
                <w:szCs w:val="21"/>
                <w:lang w:val="en-US" w:eastAsia="zh-CN"/>
              </w:rPr>
              <w:t>1982年8月</w:t>
            </w:r>
          </w:p>
        </w:tc>
        <w:tc>
          <w:tcPr>
            <w:tcW w:w="1559" w:type="dxa"/>
            <w:shd w:val="clear" w:color="auto" w:fill="auto"/>
            <w:vAlign w:val="center"/>
          </w:tcPr>
          <w:p w14:paraId="17E86F1A">
            <w:pPr>
              <w:pStyle w:val="2"/>
              <w:ind w:firstLine="0" w:firstLineChars="0"/>
              <w:jc w:val="center"/>
              <w:rPr>
                <w:rFonts w:hint="eastAsia" w:ascii="等线" w:hAnsi="等线" w:eastAsia="等线"/>
                <w:color w:val="000000"/>
                <w:sz w:val="21"/>
                <w:szCs w:val="21"/>
                <w:lang w:val="en-US" w:eastAsia="zh-CN"/>
              </w:rPr>
            </w:pPr>
            <w:r>
              <w:rPr>
                <w:rFonts w:hint="eastAsia" w:ascii="宋体" w:hAnsi="宋体" w:cs="宋体"/>
                <w:sz w:val="21"/>
                <w:szCs w:val="21"/>
                <w:lang w:val="en-US" w:eastAsia="zh-CN"/>
              </w:rPr>
              <w:t>讲师</w:t>
            </w:r>
          </w:p>
        </w:tc>
        <w:tc>
          <w:tcPr>
            <w:tcW w:w="1276" w:type="dxa"/>
            <w:shd w:val="clear" w:color="auto" w:fill="auto"/>
            <w:vAlign w:val="center"/>
          </w:tcPr>
          <w:p w14:paraId="290E028F">
            <w:pPr>
              <w:pStyle w:val="2"/>
              <w:ind w:firstLine="0" w:firstLineChars="0"/>
              <w:jc w:val="center"/>
              <w:rPr>
                <w:rFonts w:hint="eastAsia" w:ascii="等线" w:hAnsi="等线" w:eastAsia="等线"/>
                <w:color w:val="000000"/>
                <w:sz w:val="21"/>
                <w:szCs w:val="21"/>
                <w:lang w:val="en-US" w:eastAsia="zh-CN"/>
              </w:rPr>
            </w:pPr>
            <w:r>
              <w:rPr>
                <w:rFonts w:hint="eastAsia" w:ascii="等线" w:hAnsi="等线" w:eastAsia="等线"/>
                <w:color w:val="000000"/>
                <w:sz w:val="21"/>
                <w:szCs w:val="21"/>
                <w:lang w:val="en-US" w:eastAsia="zh-CN"/>
              </w:rPr>
              <w:t>硕士研究生</w:t>
            </w:r>
          </w:p>
        </w:tc>
        <w:tc>
          <w:tcPr>
            <w:tcW w:w="850" w:type="dxa"/>
            <w:shd w:val="clear" w:color="auto" w:fill="auto"/>
            <w:vAlign w:val="center"/>
          </w:tcPr>
          <w:p w14:paraId="68F21DA2">
            <w:pPr>
              <w:pStyle w:val="2"/>
              <w:ind w:firstLine="0" w:firstLineChars="0"/>
              <w:jc w:val="center"/>
              <w:rPr>
                <w:rFonts w:hint="eastAsia" w:ascii="等线" w:hAnsi="等线" w:eastAsia="等线"/>
                <w:color w:val="000000"/>
                <w:sz w:val="21"/>
                <w:szCs w:val="21"/>
                <w:lang w:val="en-US" w:eastAsia="zh-CN"/>
              </w:rPr>
            </w:pPr>
            <w:r>
              <w:rPr>
                <w:rFonts w:hint="eastAsia" w:ascii="等线" w:hAnsi="等线" w:eastAsia="等线"/>
                <w:color w:val="000000"/>
                <w:sz w:val="21"/>
                <w:szCs w:val="21"/>
                <w:lang w:val="en-US" w:eastAsia="zh-CN"/>
              </w:rPr>
              <w:t>硕士</w:t>
            </w:r>
          </w:p>
        </w:tc>
        <w:tc>
          <w:tcPr>
            <w:tcW w:w="2410" w:type="dxa"/>
            <w:shd w:val="clear"/>
            <w:vAlign w:val="center"/>
          </w:tcPr>
          <w:p w14:paraId="7A030B9D">
            <w:pPr>
              <w:pStyle w:val="2"/>
              <w:ind w:firstLine="0" w:firstLineChars="0"/>
              <w:jc w:val="left"/>
              <w:rPr>
                <w:rFonts w:hint="eastAsia" w:ascii="等线" w:hAnsi="等线" w:eastAsia="等线"/>
                <w:color w:val="000000"/>
                <w:sz w:val="21"/>
                <w:szCs w:val="21"/>
                <w:lang w:val="en-US" w:eastAsia="zh-CN"/>
              </w:rPr>
            </w:pPr>
            <w:r>
              <w:rPr>
                <w:rFonts w:hint="eastAsia" w:ascii="等线" w:hAnsi="等线" w:eastAsia="等线"/>
                <w:color w:val="000000"/>
                <w:sz w:val="21"/>
                <w:szCs w:val="21"/>
                <w:lang w:val="en-US" w:eastAsia="zh-CN"/>
              </w:rPr>
              <w:t>计算机应用技术</w:t>
            </w:r>
          </w:p>
        </w:tc>
        <w:tc>
          <w:tcPr>
            <w:tcW w:w="2552" w:type="dxa"/>
            <w:shd w:val="clear" w:color="auto" w:fill="auto"/>
            <w:vAlign w:val="center"/>
          </w:tcPr>
          <w:p w14:paraId="1C4915D5">
            <w:pPr>
              <w:pStyle w:val="2"/>
              <w:ind w:firstLine="0" w:firstLineChars="0"/>
              <w:jc w:val="left"/>
              <w:rPr>
                <w:rFonts w:hint="default" w:ascii="等线" w:hAnsi="等线" w:eastAsia="等线"/>
                <w:color w:val="000000"/>
                <w:sz w:val="21"/>
                <w:szCs w:val="21"/>
                <w:lang w:val="en-US" w:eastAsia="zh-CN"/>
              </w:rPr>
            </w:pPr>
            <w:r>
              <w:rPr>
                <w:rFonts w:hint="eastAsia" w:ascii="宋体" w:hAnsi="宋体" w:cs="宋体"/>
                <w:bCs/>
                <w:sz w:val="21"/>
                <w:szCs w:val="21"/>
                <w:lang w:val="en-US" w:eastAsia="zh-CN"/>
              </w:rPr>
              <w:t>管理信息系统、人工智能专题</w:t>
            </w:r>
          </w:p>
        </w:tc>
        <w:tc>
          <w:tcPr>
            <w:tcW w:w="1166" w:type="dxa"/>
            <w:shd w:val="clear" w:color="auto" w:fill="auto"/>
            <w:vAlign w:val="center"/>
          </w:tcPr>
          <w:p w14:paraId="5D7049BA">
            <w:pPr>
              <w:pStyle w:val="2"/>
              <w:ind w:firstLine="0" w:firstLineChars="0"/>
              <w:jc w:val="center"/>
              <w:rPr>
                <w:rFonts w:hint="default" w:ascii="等线" w:hAnsi="等线" w:eastAsia="等线"/>
                <w:color w:val="000000"/>
                <w:sz w:val="21"/>
                <w:szCs w:val="21"/>
                <w:lang w:val="en-US" w:eastAsia="zh-CN"/>
              </w:rPr>
            </w:pPr>
            <w:r>
              <w:rPr>
                <w:rFonts w:hint="eastAsia" w:ascii="等线" w:hAnsi="等线" w:eastAsia="等线"/>
                <w:color w:val="000000"/>
                <w:sz w:val="21"/>
                <w:szCs w:val="21"/>
                <w:lang w:val="en-US" w:eastAsia="zh-CN"/>
              </w:rPr>
              <w:t>专职教师</w:t>
            </w:r>
          </w:p>
        </w:tc>
      </w:tr>
      <w:tr w14:paraId="5617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302AFFB5">
            <w:pPr>
              <w:pStyle w:val="2"/>
              <w:ind w:firstLine="0" w:firstLineChars="0"/>
              <w:jc w:val="center"/>
              <w:rPr>
                <w:sz w:val="21"/>
                <w:szCs w:val="21"/>
              </w:rPr>
            </w:pPr>
            <w:r>
              <w:rPr>
                <w:rFonts w:hint="eastAsia"/>
                <w:sz w:val="21"/>
                <w:szCs w:val="21"/>
              </w:rPr>
              <w:t>本校教师</w:t>
            </w:r>
          </w:p>
        </w:tc>
        <w:tc>
          <w:tcPr>
            <w:tcW w:w="708" w:type="dxa"/>
            <w:vAlign w:val="center"/>
          </w:tcPr>
          <w:p w14:paraId="7CA09EB0">
            <w:pPr>
              <w:pStyle w:val="2"/>
              <w:ind w:firstLine="0" w:firstLineChars="0"/>
              <w:jc w:val="center"/>
              <w:rPr>
                <w:rFonts w:hint="default" w:eastAsia="宋体"/>
                <w:sz w:val="21"/>
                <w:szCs w:val="21"/>
                <w:lang w:val="en-US" w:eastAsia="zh-CN"/>
              </w:rPr>
            </w:pPr>
            <w:r>
              <w:rPr>
                <w:rFonts w:hint="eastAsia"/>
                <w:sz w:val="21"/>
                <w:szCs w:val="21"/>
                <w:lang w:val="en-US" w:eastAsia="zh-CN"/>
              </w:rPr>
              <w:t>10</w:t>
            </w:r>
          </w:p>
        </w:tc>
        <w:tc>
          <w:tcPr>
            <w:tcW w:w="993" w:type="dxa"/>
            <w:vAlign w:val="center"/>
          </w:tcPr>
          <w:p w14:paraId="38F4C145">
            <w:pPr>
              <w:pStyle w:val="2"/>
              <w:ind w:firstLine="0" w:firstLineChars="0"/>
              <w:jc w:val="center"/>
              <w:rPr>
                <w:sz w:val="21"/>
                <w:szCs w:val="21"/>
              </w:rPr>
            </w:pPr>
            <w:r>
              <w:rPr>
                <w:rFonts w:hint="eastAsia" w:ascii="宋体" w:hAnsi="宋体"/>
                <w:sz w:val="21"/>
                <w:szCs w:val="21"/>
              </w:rPr>
              <w:t>涂敏</w:t>
            </w:r>
          </w:p>
        </w:tc>
        <w:tc>
          <w:tcPr>
            <w:tcW w:w="1559" w:type="dxa"/>
            <w:vAlign w:val="center"/>
          </w:tcPr>
          <w:p w14:paraId="20A74D29">
            <w:pPr>
              <w:pStyle w:val="2"/>
              <w:ind w:firstLine="0" w:firstLineChars="0"/>
              <w:jc w:val="center"/>
              <w:rPr>
                <w:sz w:val="21"/>
                <w:szCs w:val="21"/>
              </w:rPr>
            </w:pPr>
            <w:r>
              <w:rPr>
                <w:rFonts w:hint="eastAsia" w:ascii="等线" w:hAnsi="等线" w:eastAsia="等线"/>
                <w:color w:val="000000"/>
                <w:sz w:val="21"/>
                <w:szCs w:val="21"/>
              </w:rPr>
              <w:t>1989年12月</w:t>
            </w:r>
          </w:p>
        </w:tc>
        <w:tc>
          <w:tcPr>
            <w:tcW w:w="1559" w:type="dxa"/>
            <w:vAlign w:val="center"/>
          </w:tcPr>
          <w:p w14:paraId="4D47D03F">
            <w:pPr>
              <w:pStyle w:val="2"/>
              <w:ind w:firstLine="0" w:firstLineChars="0"/>
              <w:jc w:val="center"/>
              <w:rPr>
                <w:sz w:val="21"/>
                <w:szCs w:val="21"/>
              </w:rPr>
            </w:pPr>
            <w:r>
              <w:rPr>
                <w:rFonts w:hint="eastAsia" w:ascii="宋体" w:hAnsi="宋体" w:cs="宋体"/>
                <w:sz w:val="21"/>
                <w:szCs w:val="21"/>
              </w:rPr>
              <w:t>讲师</w:t>
            </w:r>
          </w:p>
        </w:tc>
        <w:tc>
          <w:tcPr>
            <w:tcW w:w="1276" w:type="dxa"/>
            <w:vAlign w:val="center"/>
          </w:tcPr>
          <w:p w14:paraId="570CDD1F">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238BDF1B">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47FAD76A">
            <w:pPr>
              <w:pStyle w:val="2"/>
              <w:ind w:firstLine="0" w:firstLineChars="0"/>
              <w:rPr>
                <w:sz w:val="21"/>
                <w:szCs w:val="21"/>
              </w:rPr>
            </w:pPr>
            <w:r>
              <w:rPr>
                <w:rFonts w:hint="eastAsia" w:ascii="宋体" w:hAnsi="宋体" w:cs="宋体"/>
                <w:sz w:val="21"/>
                <w:szCs w:val="21"/>
              </w:rPr>
              <w:t>技术经济学</w:t>
            </w:r>
          </w:p>
        </w:tc>
        <w:tc>
          <w:tcPr>
            <w:tcW w:w="2552" w:type="dxa"/>
            <w:vAlign w:val="center"/>
          </w:tcPr>
          <w:p w14:paraId="7D26D7B8">
            <w:pPr>
              <w:pStyle w:val="2"/>
              <w:ind w:firstLine="0" w:firstLineChars="0"/>
              <w:rPr>
                <w:rFonts w:hint="eastAsia" w:eastAsia="宋体"/>
                <w:sz w:val="21"/>
                <w:szCs w:val="21"/>
                <w:lang w:eastAsia="zh-CN"/>
              </w:rPr>
            </w:pPr>
            <w:r>
              <w:rPr>
                <w:rFonts w:ascii="宋体" w:hAnsi="宋体" w:cs="宋体"/>
                <w:bCs/>
                <w:sz w:val="21"/>
                <w:szCs w:val="21"/>
              </w:rPr>
              <w:t>统计学原理</w:t>
            </w:r>
            <w:r>
              <w:rPr>
                <w:rFonts w:hint="eastAsia" w:ascii="宋体" w:hAnsi="宋体" w:cs="宋体"/>
                <w:bCs/>
                <w:sz w:val="21"/>
                <w:szCs w:val="21"/>
                <w:lang w:eastAsia="zh-CN"/>
              </w:rPr>
              <w:t>、</w:t>
            </w:r>
            <w:r>
              <w:rPr>
                <w:rFonts w:hint="eastAsia" w:ascii="宋体" w:hAnsi="宋体" w:cs="宋体"/>
                <w:bCs/>
                <w:sz w:val="21"/>
                <w:szCs w:val="21"/>
              </w:rPr>
              <w:t>毕业论文写作与指导</w:t>
            </w:r>
          </w:p>
        </w:tc>
        <w:tc>
          <w:tcPr>
            <w:tcW w:w="1166" w:type="dxa"/>
            <w:vAlign w:val="center"/>
          </w:tcPr>
          <w:p w14:paraId="562EA25B">
            <w:pPr>
              <w:pStyle w:val="2"/>
              <w:ind w:firstLine="0" w:firstLineChars="0"/>
              <w:jc w:val="center"/>
              <w:rPr>
                <w:sz w:val="21"/>
                <w:szCs w:val="21"/>
              </w:rPr>
            </w:pPr>
            <w:r>
              <w:rPr>
                <w:rFonts w:hint="eastAsia"/>
                <w:sz w:val="21"/>
                <w:szCs w:val="21"/>
              </w:rPr>
              <w:t>专职教师</w:t>
            </w:r>
          </w:p>
        </w:tc>
      </w:tr>
      <w:tr w14:paraId="2E07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5B086939">
            <w:pPr>
              <w:pStyle w:val="2"/>
              <w:ind w:firstLine="0" w:firstLineChars="0"/>
              <w:jc w:val="center"/>
              <w:rPr>
                <w:sz w:val="21"/>
                <w:szCs w:val="21"/>
              </w:rPr>
            </w:pPr>
            <w:r>
              <w:rPr>
                <w:rFonts w:hint="eastAsia"/>
                <w:sz w:val="21"/>
                <w:szCs w:val="21"/>
              </w:rPr>
              <w:t>本校教师</w:t>
            </w:r>
          </w:p>
        </w:tc>
        <w:tc>
          <w:tcPr>
            <w:tcW w:w="708" w:type="dxa"/>
            <w:vAlign w:val="center"/>
          </w:tcPr>
          <w:p w14:paraId="6CB98C17">
            <w:pPr>
              <w:pStyle w:val="2"/>
              <w:ind w:firstLine="0" w:firstLineChars="0"/>
              <w:jc w:val="center"/>
              <w:rPr>
                <w:rFonts w:hint="default" w:eastAsia="宋体"/>
                <w:sz w:val="21"/>
                <w:szCs w:val="21"/>
                <w:lang w:val="en-US" w:eastAsia="zh-CN"/>
              </w:rPr>
            </w:pPr>
            <w:r>
              <w:rPr>
                <w:rFonts w:hint="eastAsia"/>
                <w:sz w:val="21"/>
                <w:szCs w:val="21"/>
                <w:lang w:val="en-US" w:eastAsia="zh-CN"/>
              </w:rPr>
              <w:t>11</w:t>
            </w:r>
          </w:p>
        </w:tc>
        <w:tc>
          <w:tcPr>
            <w:tcW w:w="993" w:type="dxa"/>
            <w:vAlign w:val="center"/>
          </w:tcPr>
          <w:p w14:paraId="25404D23">
            <w:pPr>
              <w:pStyle w:val="2"/>
              <w:ind w:firstLine="0" w:firstLineChars="0"/>
              <w:jc w:val="center"/>
              <w:rPr>
                <w:sz w:val="21"/>
                <w:szCs w:val="21"/>
              </w:rPr>
            </w:pPr>
            <w:r>
              <w:rPr>
                <w:rFonts w:hint="eastAsia" w:ascii="宋体" w:hAnsi="宋体"/>
                <w:sz w:val="21"/>
                <w:szCs w:val="21"/>
              </w:rPr>
              <w:t>印莹</w:t>
            </w:r>
          </w:p>
        </w:tc>
        <w:tc>
          <w:tcPr>
            <w:tcW w:w="1559" w:type="dxa"/>
            <w:vAlign w:val="center"/>
          </w:tcPr>
          <w:p w14:paraId="2EDBF814">
            <w:pPr>
              <w:pStyle w:val="2"/>
              <w:ind w:firstLine="0" w:firstLineChars="0"/>
              <w:jc w:val="center"/>
              <w:rPr>
                <w:sz w:val="21"/>
                <w:szCs w:val="21"/>
              </w:rPr>
            </w:pPr>
            <w:r>
              <w:rPr>
                <w:rFonts w:hint="eastAsia" w:ascii="等线" w:hAnsi="等线" w:eastAsia="等线"/>
                <w:color w:val="000000"/>
                <w:sz w:val="21"/>
                <w:szCs w:val="21"/>
              </w:rPr>
              <w:t>1985年03月</w:t>
            </w:r>
          </w:p>
        </w:tc>
        <w:tc>
          <w:tcPr>
            <w:tcW w:w="1559" w:type="dxa"/>
            <w:vAlign w:val="center"/>
          </w:tcPr>
          <w:p w14:paraId="47C8F23A">
            <w:pPr>
              <w:pStyle w:val="2"/>
              <w:ind w:firstLine="0" w:firstLineChars="0"/>
              <w:jc w:val="center"/>
              <w:rPr>
                <w:sz w:val="21"/>
                <w:szCs w:val="21"/>
              </w:rPr>
            </w:pPr>
            <w:r>
              <w:rPr>
                <w:rFonts w:hint="eastAsia" w:ascii="宋体" w:hAnsi="宋体" w:cs="宋体"/>
                <w:sz w:val="21"/>
                <w:szCs w:val="21"/>
              </w:rPr>
              <w:t>讲师</w:t>
            </w:r>
          </w:p>
        </w:tc>
        <w:tc>
          <w:tcPr>
            <w:tcW w:w="1276" w:type="dxa"/>
            <w:vAlign w:val="center"/>
          </w:tcPr>
          <w:p w14:paraId="0301888B">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6CDFFE6E">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6830BC2B">
            <w:pPr>
              <w:pStyle w:val="2"/>
              <w:ind w:firstLine="0" w:firstLineChars="0"/>
              <w:rPr>
                <w:sz w:val="21"/>
                <w:szCs w:val="21"/>
              </w:rPr>
            </w:pPr>
            <w:r>
              <w:rPr>
                <w:rFonts w:hint="eastAsia" w:ascii="宋体" w:hAnsi="宋体" w:cs="宋体"/>
                <w:sz w:val="21"/>
                <w:szCs w:val="21"/>
              </w:rPr>
              <w:t>工商管理</w:t>
            </w:r>
          </w:p>
        </w:tc>
        <w:tc>
          <w:tcPr>
            <w:tcW w:w="2552" w:type="dxa"/>
            <w:vAlign w:val="center"/>
          </w:tcPr>
          <w:p w14:paraId="30AFB848">
            <w:pPr>
              <w:pStyle w:val="2"/>
              <w:ind w:firstLine="0" w:firstLineChars="0"/>
              <w:rPr>
                <w:rFonts w:hint="eastAsia" w:eastAsia="宋体"/>
                <w:sz w:val="21"/>
                <w:szCs w:val="21"/>
                <w:lang w:eastAsia="zh-CN"/>
              </w:rPr>
            </w:pPr>
            <w:r>
              <w:rPr>
                <w:rFonts w:ascii="宋体" w:hAnsi="宋体" w:cs="宋体"/>
                <w:bCs/>
                <w:sz w:val="21"/>
                <w:szCs w:val="21"/>
              </w:rPr>
              <w:t>资源与运营管理</w:t>
            </w:r>
            <w:r>
              <w:rPr>
                <w:rFonts w:hint="eastAsia" w:ascii="宋体" w:hAnsi="宋体" w:cs="宋体"/>
                <w:bCs/>
                <w:sz w:val="21"/>
                <w:szCs w:val="21"/>
                <w:lang w:eastAsia="zh-CN"/>
              </w:rPr>
              <w:t>、</w:t>
            </w:r>
            <w:r>
              <w:rPr>
                <w:rFonts w:hint="eastAsia" w:ascii="宋体" w:hAnsi="宋体" w:cs="宋体"/>
                <w:bCs/>
                <w:sz w:val="21"/>
                <w:szCs w:val="21"/>
                <w:lang w:val="en-US" w:eastAsia="zh-CN"/>
              </w:rPr>
              <w:t>市场调查与预测</w:t>
            </w:r>
          </w:p>
        </w:tc>
        <w:tc>
          <w:tcPr>
            <w:tcW w:w="1166" w:type="dxa"/>
            <w:vAlign w:val="center"/>
          </w:tcPr>
          <w:p w14:paraId="603D62E5">
            <w:pPr>
              <w:pStyle w:val="2"/>
              <w:ind w:firstLine="0" w:firstLineChars="0"/>
              <w:jc w:val="center"/>
              <w:rPr>
                <w:sz w:val="21"/>
                <w:szCs w:val="21"/>
              </w:rPr>
            </w:pPr>
            <w:r>
              <w:rPr>
                <w:rFonts w:hint="eastAsia"/>
                <w:sz w:val="21"/>
                <w:szCs w:val="21"/>
              </w:rPr>
              <w:t>专职教师</w:t>
            </w:r>
          </w:p>
        </w:tc>
      </w:tr>
      <w:tr w14:paraId="6A24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1" w:type="dxa"/>
            <w:vAlign w:val="center"/>
          </w:tcPr>
          <w:p w14:paraId="7AC299B7">
            <w:pPr>
              <w:pStyle w:val="2"/>
              <w:ind w:firstLine="0" w:firstLineChars="0"/>
              <w:jc w:val="center"/>
              <w:rPr>
                <w:sz w:val="21"/>
                <w:szCs w:val="21"/>
              </w:rPr>
            </w:pPr>
            <w:r>
              <w:rPr>
                <w:rFonts w:hint="eastAsia"/>
                <w:sz w:val="21"/>
                <w:szCs w:val="21"/>
              </w:rPr>
              <w:t>本校教师</w:t>
            </w:r>
          </w:p>
        </w:tc>
        <w:tc>
          <w:tcPr>
            <w:tcW w:w="708" w:type="dxa"/>
            <w:vAlign w:val="center"/>
          </w:tcPr>
          <w:p w14:paraId="168FEBA8">
            <w:pPr>
              <w:pStyle w:val="2"/>
              <w:ind w:firstLine="0" w:firstLineChars="0"/>
              <w:jc w:val="center"/>
              <w:rPr>
                <w:rFonts w:hint="eastAsia" w:eastAsia="宋体"/>
                <w:sz w:val="21"/>
                <w:szCs w:val="21"/>
                <w:lang w:val="en-US" w:eastAsia="zh-CN"/>
              </w:rPr>
            </w:pPr>
            <w:r>
              <w:rPr>
                <w:rFonts w:hint="eastAsia"/>
                <w:sz w:val="21"/>
                <w:szCs w:val="21"/>
              </w:rPr>
              <w:t>1</w:t>
            </w:r>
            <w:r>
              <w:rPr>
                <w:rFonts w:hint="eastAsia"/>
                <w:sz w:val="21"/>
                <w:szCs w:val="21"/>
                <w:lang w:val="en-US" w:eastAsia="zh-CN"/>
              </w:rPr>
              <w:t>2</w:t>
            </w:r>
          </w:p>
        </w:tc>
        <w:tc>
          <w:tcPr>
            <w:tcW w:w="993" w:type="dxa"/>
            <w:vAlign w:val="center"/>
          </w:tcPr>
          <w:p w14:paraId="2A504E58">
            <w:pPr>
              <w:pStyle w:val="2"/>
              <w:ind w:firstLine="0" w:firstLineChars="0"/>
              <w:jc w:val="center"/>
              <w:rPr>
                <w:sz w:val="21"/>
                <w:szCs w:val="21"/>
              </w:rPr>
            </w:pPr>
            <w:r>
              <w:rPr>
                <w:rFonts w:hint="eastAsia" w:ascii="宋体" w:hAnsi="宋体"/>
                <w:sz w:val="21"/>
                <w:szCs w:val="21"/>
              </w:rPr>
              <w:t>柳建军</w:t>
            </w:r>
          </w:p>
        </w:tc>
        <w:tc>
          <w:tcPr>
            <w:tcW w:w="1559" w:type="dxa"/>
            <w:vAlign w:val="center"/>
          </w:tcPr>
          <w:p w14:paraId="65DA564A">
            <w:pPr>
              <w:pStyle w:val="2"/>
              <w:ind w:firstLine="0" w:firstLineChars="0"/>
              <w:jc w:val="center"/>
              <w:rPr>
                <w:sz w:val="21"/>
                <w:szCs w:val="21"/>
              </w:rPr>
            </w:pPr>
            <w:r>
              <w:rPr>
                <w:rFonts w:hint="eastAsia" w:ascii="等线" w:hAnsi="等线" w:eastAsia="等线"/>
                <w:color w:val="000000"/>
                <w:sz w:val="21"/>
                <w:szCs w:val="21"/>
              </w:rPr>
              <w:t>1979年08月</w:t>
            </w:r>
          </w:p>
        </w:tc>
        <w:tc>
          <w:tcPr>
            <w:tcW w:w="1559" w:type="dxa"/>
            <w:vAlign w:val="center"/>
          </w:tcPr>
          <w:p w14:paraId="042D4A4D">
            <w:pPr>
              <w:pStyle w:val="2"/>
              <w:ind w:firstLine="0" w:firstLineChars="0"/>
              <w:jc w:val="center"/>
              <w:rPr>
                <w:sz w:val="21"/>
                <w:szCs w:val="21"/>
              </w:rPr>
            </w:pPr>
            <w:r>
              <w:rPr>
                <w:rFonts w:hint="eastAsia" w:ascii="宋体" w:hAnsi="宋体" w:cs="宋体"/>
                <w:sz w:val="21"/>
                <w:szCs w:val="21"/>
              </w:rPr>
              <w:t>讲师</w:t>
            </w:r>
          </w:p>
        </w:tc>
        <w:tc>
          <w:tcPr>
            <w:tcW w:w="1276" w:type="dxa"/>
            <w:vAlign w:val="center"/>
          </w:tcPr>
          <w:p w14:paraId="58881149">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770C08E4">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23BDF7D5">
            <w:pPr>
              <w:pStyle w:val="2"/>
              <w:ind w:firstLine="0" w:firstLineChars="0"/>
              <w:rPr>
                <w:sz w:val="21"/>
                <w:szCs w:val="21"/>
              </w:rPr>
            </w:pPr>
            <w:r>
              <w:rPr>
                <w:rFonts w:hint="eastAsia" w:ascii="宋体" w:hAnsi="宋体" w:cs="宋体"/>
                <w:sz w:val="21"/>
                <w:szCs w:val="21"/>
              </w:rPr>
              <w:t>历史学</w:t>
            </w:r>
          </w:p>
        </w:tc>
        <w:tc>
          <w:tcPr>
            <w:tcW w:w="2552" w:type="dxa"/>
            <w:vAlign w:val="center"/>
          </w:tcPr>
          <w:p w14:paraId="49D97A86">
            <w:pPr>
              <w:pStyle w:val="2"/>
              <w:ind w:firstLine="0" w:firstLineChars="0"/>
              <w:rPr>
                <w:sz w:val="21"/>
                <w:szCs w:val="21"/>
              </w:rPr>
            </w:pPr>
            <w:r>
              <w:rPr>
                <w:rFonts w:hint="eastAsia" w:ascii="宋体" w:hAnsi="宋体" w:cs="宋体"/>
                <w:bCs/>
                <w:sz w:val="21"/>
                <w:szCs w:val="21"/>
              </w:rPr>
              <w:t>“四史”学习教育专题</w:t>
            </w:r>
          </w:p>
        </w:tc>
        <w:tc>
          <w:tcPr>
            <w:tcW w:w="1166" w:type="dxa"/>
            <w:vAlign w:val="center"/>
          </w:tcPr>
          <w:p w14:paraId="373E3FD8">
            <w:pPr>
              <w:pStyle w:val="2"/>
              <w:ind w:firstLine="0" w:firstLineChars="0"/>
              <w:jc w:val="center"/>
              <w:rPr>
                <w:sz w:val="21"/>
                <w:szCs w:val="21"/>
              </w:rPr>
            </w:pPr>
            <w:r>
              <w:rPr>
                <w:rFonts w:hint="eastAsia"/>
                <w:sz w:val="21"/>
                <w:szCs w:val="21"/>
              </w:rPr>
              <w:t>专职教师</w:t>
            </w:r>
          </w:p>
        </w:tc>
      </w:tr>
      <w:tr w14:paraId="0574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0718AD4A">
            <w:pPr>
              <w:pStyle w:val="2"/>
              <w:ind w:firstLine="0" w:firstLineChars="0"/>
              <w:jc w:val="center"/>
              <w:rPr>
                <w:sz w:val="21"/>
                <w:szCs w:val="21"/>
              </w:rPr>
            </w:pPr>
            <w:r>
              <w:rPr>
                <w:rFonts w:hint="eastAsia"/>
                <w:sz w:val="21"/>
                <w:szCs w:val="21"/>
              </w:rPr>
              <w:t>本校教师</w:t>
            </w:r>
          </w:p>
        </w:tc>
        <w:tc>
          <w:tcPr>
            <w:tcW w:w="708" w:type="dxa"/>
            <w:vAlign w:val="center"/>
          </w:tcPr>
          <w:p w14:paraId="58BC945F">
            <w:pPr>
              <w:pStyle w:val="2"/>
              <w:ind w:firstLine="0" w:firstLineChars="0"/>
              <w:jc w:val="center"/>
              <w:rPr>
                <w:rFonts w:hint="eastAsia" w:eastAsia="宋体"/>
                <w:sz w:val="21"/>
                <w:szCs w:val="21"/>
                <w:lang w:val="en-US" w:eastAsia="zh-CN"/>
              </w:rPr>
            </w:pPr>
            <w:r>
              <w:rPr>
                <w:rFonts w:hint="eastAsia"/>
                <w:sz w:val="21"/>
                <w:szCs w:val="21"/>
              </w:rPr>
              <w:t>1</w:t>
            </w:r>
            <w:r>
              <w:rPr>
                <w:rFonts w:hint="eastAsia"/>
                <w:sz w:val="21"/>
                <w:szCs w:val="21"/>
                <w:lang w:val="en-US" w:eastAsia="zh-CN"/>
              </w:rPr>
              <w:t>3</w:t>
            </w:r>
          </w:p>
        </w:tc>
        <w:tc>
          <w:tcPr>
            <w:tcW w:w="993" w:type="dxa"/>
            <w:vAlign w:val="center"/>
          </w:tcPr>
          <w:p w14:paraId="5594EBF5">
            <w:pPr>
              <w:pStyle w:val="2"/>
              <w:ind w:firstLine="0" w:firstLineChars="0"/>
              <w:jc w:val="center"/>
              <w:rPr>
                <w:sz w:val="21"/>
                <w:szCs w:val="21"/>
              </w:rPr>
            </w:pPr>
            <w:r>
              <w:rPr>
                <w:rFonts w:hint="eastAsia" w:ascii="宋体" w:hAnsi="宋体"/>
                <w:sz w:val="21"/>
                <w:szCs w:val="21"/>
              </w:rPr>
              <w:t>章婷婷</w:t>
            </w:r>
          </w:p>
        </w:tc>
        <w:tc>
          <w:tcPr>
            <w:tcW w:w="1559" w:type="dxa"/>
            <w:vAlign w:val="center"/>
          </w:tcPr>
          <w:p w14:paraId="4D2D01FA">
            <w:pPr>
              <w:pStyle w:val="2"/>
              <w:ind w:firstLine="0" w:firstLineChars="0"/>
              <w:jc w:val="center"/>
              <w:rPr>
                <w:sz w:val="21"/>
                <w:szCs w:val="21"/>
              </w:rPr>
            </w:pPr>
            <w:r>
              <w:rPr>
                <w:rFonts w:hint="eastAsia" w:ascii="等线" w:hAnsi="等线" w:eastAsia="等线"/>
                <w:color w:val="000000"/>
                <w:sz w:val="21"/>
                <w:szCs w:val="21"/>
              </w:rPr>
              <w:t>2024年12月</w:t>
            </w:r>
          </w:p>
        </w:tc>
        <w:tc>
          <w:tcPr>
            <w:tcW w:w="1559" w:type="dxa"/>
            <w:vAlign w:val="center"/>
          </w:tcPr>
          <w:p w14:paraId="52B1A3D8">
            <w:pPr>
              <w:pStyle w:val="2"/>
              <w:ind w:firstLine="0" w:firstLineChars="0"/>
              <w:jc w:val="center"/>
              <w:rPr>
                <w:sz w:val="21"/>
                <w:szCs w:val="21"/>
              </w:rPr>
            </w:pPr>
            <w:r>
              <w:rPr>
                <w:rFonts w:hint="eastAsia" w:ascii="宋体" w:hAnsi="宋体" w:cs="宋体"/>
                <w:sz w:val="21"/>
                <w:szCs w:val="21"/>
              </w:rPr>
              <w:t>讲师</w:t>
            </w:r>
          </w:p>
        </w:tc>
        <w:tc>
          <w:tcPr>
            <w:tcW w:w="1276" w:type="dxa"/>
            <w:vAlign w:val="center"/>
          </w:tcPr>
          <w:p w14:paraId="03E76F03">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609A7BE3">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218F9D57">
            <w:pPr>
              <w:pStyle w:val="2"/>
              <w:ind w:firstLine="0" w:firstLineChars="0"/>
              <w:rPr>
                <w:sz w:val="21"/>
                <w:szCs w:val="21"/>
              </w:rPr>
            </w:pPr>
            <w:r>
              <w:rPr>
                <w:rFonts w:hint="eastAsia" w:ascii="宋体" w:hAnsi="宋体" w:cs="宋体"/>
                <w:sz w:val="21"/>
                <w:szCs w:val="21"/>
              </w:rPr>
              <w:t>英语</w:t>
            </w:r>
          </w:p>
        </w:tc>
        <w:tc>
          <w:tcPr>
            <w:tcW w:w="2552" w:type="dxa"/>
            <w:vAlign w:val="center"/>
          </w:tcPr>
          <w:p w14:paraId="1D93DF56">
            <w:pPr>
              <w:pStyle w:val="2"/>
              <w:ind w:firstLine="0" w:firstLineChars="0"/>
              <w:rPr>
                <w:sz w:val="21"/>
                <w:szCs w:val="21"/>
              </w:rPr>
            </w:pPr>
            <w:r>
              <w:rPr>
                <w:rFonts w:hint="eastAsia" w:ascii="宋体" w:hAnsi="宋体" w:cs="宋体"/>
                <w:bCs/>
                <w:sz w:val="21"/>
                <w:szCs w:val="21"/>
              </w:rPr>
              <w:t>大学英语</w:t>
            </w:r>
          </w:p>
        </w:tc>
        <w:tc>
          <w:tcPr>
            <w:tcW w:w="1166" w:type="dxa"/>
            <w:vAlign w:val="center"/>
          </w:tcPr>
          <w:p w14:paraId="4CEB99B8">
            <w:pPr>
              <w:pStyle w:val="2"/>
              <w:ind w:firstLine="0" w:firstLineChars="0"/>
              <w:jc w:val="center"/>
              <w:rPr>
                <w:sz w:val="21"/>
                <w:szCs w:val="21"/>
              </w:rPr>
            </w:pPr>
            <w:r>
              <w:rPr>
                <w:rFonts w:hint="eastAsia"/>
                <w:sz w:val="21"/>
                <w:szCs w:val="21"/>
              </w:rPr>
              <w:t>专职教师</w:t>
            </w:r>
          </w:p>
        </w:tc>
      </w:tr>
      <w:tr w14:paraId="03C3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73951657">
            <w:pPr>
              <w:pStyle w:val="2"/>
              <w:ind w:firstLine="0" w:firstLineChars="0"/>
              <w:jc w:val="center"/>
              <w:rPr>
                <w:sz w:val="21"/>
                <w:szCs w:val="21"/>
              </w:rPr>
            </w:pPr>
            <w:r>
              <w:rPr>
                <w:rFonts w:hint="eastAsia"/>
                <w:sz w:val="21"/>
                <w:szCs w:val="21"/>
              </w:rPr>
              <w:t>本校教师</w:t>
            </w:r>
          </w:p>
        </w:tc>
        <w:tc>
          <w:tcPr>
            <w:tcW w:w="708" w:type="dxa"/>
            <w:vAlign w:val="center"/>
          </w:tcPr>
          <w:p w14:paraId="3986FC32">
            <w:pPr>
              <w:pStyle w:val="2"/>
              <w:ind w:firstLine="0" w:firstLineChars="0"/>
              <w:jc w:val="center"/>
              <w:rPr>
                <w:rFonts w:hint="eastAsia" w:eastAsia="宋体"/>
                <w:sz w:val="21"/>
                <w:szCs w:val="21"/>
                <w:lang w:val="en-US" w:eastAsia="zh-CN"/>
              </w:rPr>
            </w:pPr>
            <w:r>
              <w:rPr>
                <w:rFonts w:hint="eastAsia"/>
                <w:sz w:val="21"/>
                <w:szCs w:val="21"/>
              </w:rPr>
              <w:t>1</w:t>
            </w:r>
            <w:r>
              <w:rPr>
                <w:rFonts w:hint="eastAsia"/>
                <w:sz w:val="21"/>
                <w:szCs w:val="21"/>
                <w:lang w:val="en-US" w:eastAsia="zh-CN"/>
              </w:rPr>
              <w:t>4</w:t>
            </w:r>
          </w:p>
        </w:tc>
        <w:tc>
          <w:tcPr>
            <w:tcW w:w="993" w:type="dxa"/>
            <w:vAlign w:val="center"/>
          </w:tcPr>
          <w:p w14:paraId="0A85D5EC">
            <w:pPr>
              <w:pStyle w:val="2"/>
              <w:ind w:firstLine="0" w:firstLineChars="0"/>
              <w:jc w:val="center"/>
              <w:rPr>
                <w:sz w:val="21"/>
                <w:szCs w:val="21"/>
              </w:rPr>
            </w:pPr>
            <w:r>
              <w:rPr>
                <w:rFonts w:hint="eastAsia" w:ascii="宋体" w:hAnsi="宋体"/>
                <w:sz w:val="21"/>
                <w:szCs w:val="21"/>
              </w:rPr>
              <w:t>张蕾</w:t>
            </w:r>
          </w:p>
        </w:tc>
        <w:tc>
          <w:tcPr>
            <w:tcW w:w="1559" w:type="dxa"/>
            <w:vAlign w:val="center"/>
          </w:tcPr>
          <w:p w14:paraId="4B6C6459">
            <w:pPr>
              <w:pStyle w:val="2"/>
              <w:ind w:firstLine="0" w:firstLineChars="0"/>
              <w:jc w:val="center"/>
              <w:rPr>
                <w:sz w:val="21"/>
                <w:szCs w:val="21"/>
              </w:rPr>
            </w:pPr>
            <w:r>
              <w:rPr>
                <w:rFonts w:hint="eastAsia" w:ascii="等线" w:hAnsi="等线" w:eastAsia="等线"/>
                <w:color w:val="000000"/>
                <w:sz w:val="21"/>
                <w:szCs w:val="21"/>
              </w:rPr>
              <w:t>1979年12月</w:t>
            </w:r>
          </w:p>
        </w:tc>
        <w:tc>
          <w:tcPr>
            <w:tcW w:w="1559" w:type="dxa"/>
            <w:vAlign w:val="center"/>
          </w:tcPr>
          <w:p w14:paraId="18528B38">
            <w:pPr>
              <w:pStyle w:val="2"/>
              <w:ind w:firstLine="0" w:firstLineChars="0"/>
              <w:jc w:val="center"/>
              <w:rPr>
                <w:sz w:val="21"/>
                <w:szCs w:val="21"/>
              </w:rPr>
            </w:pPr>
            <w:r>
              <w:rPr>
                <w:rFonts w:hint="eastAsia" w:ascii="宋体" w:hAnsi="宋体" w:cs="宋体"/>
                <w:sz w:val="21"/>
                <w:szCs w:val="21"/>
              </w:rPr>
              <w:t>讲师</w:t>
            </w:r>
          </w:p>
        </w:tc>
        <w:tc>
          <w:tcPr>
            <w:tcW w:w="1276" w:type="dxa"/>
            <w:vAlign w:val="center"/>
          </w:tcPr>
          <w:p w14:paraId="31B39180">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50E1B124">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7D55A384">
            <w:pPr>
              <w:pStyle w:val="2"/>
              <w:ind w:firstLine="0" w:firstLineChars="0"/>
              <w:rPr>
                <w:sz w:val="21"/>
                <w:szCs w:val="21"/>
              </w:rPr>
            </w:pPr>
            <w:r>
              <w:rPr>
                <w:rFonts w:hint="eastAsia" w:ascii="宋体" w:hAnsi="宋体" w:cs="宋体"/>
                <w:sz w:val="21"/>
                <w:szCs w:val="21"/>
              </w:rPr>
              <w:t>公共管理</w:t>
            </w:r>
          </w:p>
        </w:tc>
        <w:tc>
          <w:tcPr>
            <w:tcW w:w="2552" w:type="dxa"/>
            <w:vAlign w:val="center"/>
          </w:tcPr>
          <w:p w14:paraId="596EFF4E">
            <w:pPr>
              <w:pStyle w:val="2"/>
              <w:ind w:firstLine="0" w:firstLineChars="0"/>
              <w:rPr>
                <w:rFonts w:hint="default" w:eastAsia="宋体"/>
                <w:sz w:val="21"/>
                <w:szCs w:val="21"/>
                <w:lang w:val="en-US" w:eastAsia="zh-CN"/>
              </w:rPr>
            </w:pPr>
            <w:r>
              <w:rPr>
                <w:rFonts w:hint="eastAsia" w:ascii="宋体" w:hAnsi="宋体" w:cs="宋体"/>
                <w:bCs/>
                <w:sz w:val="21"/>
                <w:szCs w:val="21"/>
              </w:rPr>
              <w:t>人力资源管理</w:t>
            </w:r>
            <w:r>
              <w:rPr>
                <w:rFonts w:hint="eastAsia" w:ascii="宋体" w:hAnsi="宋体" w:cs="宋体"/>
                <w:bCs/>
                <w:sz w:val="21"/>
                <w:szCs w:val="21"/>
                <w:lang w:eastAsia="zh-CN"/>
              </w:rPr>
              <w:t>、</w:t>
            </w:r>
            <w:r>
              <w:rPr>
                <w:rFonts w:hint="eastAsia" w:ascii="宋体" w:hAnsi="宋体" w:cs="宋体"/>
                <w:bCs/>
                <w:sz w:val="21"/>
                <w:szCs w:val="21"/>
                <w:lang w:val="en-US" w:eastAsia="zh-CN"/>
              </w:rPr>
              <w:t>电子商务基础、电子商务谈判</w:t>
            </w:r>
          </w:p>
        </w:tc>
        <w:tc>
          <w:tcPr>
            <w:tcW w:w="1166" w:type="dxa"/>
            <w:vAlign w:val="center"/>
          </w:tcPr>
          <w:p w14:paraId="12453306">
            <w:pPr>
              <w:pStyle w:val="2"/>
              <w:ind w:firstLine="0" w:firstLineChars="0"/>
              <w:jc w:val="center"/>
              <w:rPr>
                <w:sz w:val="21"/>
                <w:szCs w:val="21"/>
              </w:rPr>
            </w:pPr>
            <w:r>
              <w:rPr>
                <w:rFonts w:hint="eastAsia"/>
                <w:sz w:val="21"/>
                <w:szCs w:val="21"/>
              </w:rPr>
              <w:t>专职教师</w:t>
            </w:r>
          </w:p>
        </w:tc>
      </w:tr>
      <w:tr w14:paraId="20FB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6F8681AD">
            <w:pPr>
              <w:pStyle w:val="2"/>
              <w:ind w:firstLine="0" w:firstLineChars="0"/>
              <w:jc w:val="center"/>
              <w:rPr>
                <w:sz w:val="21"/>
                <w:szCs w:val="21"/>
              </w:rPr>
            </w:pPr>
            <w:r>
              <w:rPr>
                <w:rFonts w:hint="eastAsia"/>
                <w:sz w:val="21"/>
                <w:szCs w:val="21"/>
              </w:rPr>
              <w:t>本校教师</w:t>
            </w:r>
          </w:p>
        </w:tc>
        <w:tc>
          <w:tcPr>
            <w:tcW w:w="708" w:type="dxa"/>
            <w:vAlign w:val="center"/>
          </w:tcPr>
          <w:p w14:paraId="1629B54C">
            <w:pPr>
              <w:pStyle w:val="2"/>
              <w:ind w:firstLine="0" w:firstLineChars="0"/>
              <w:jc w:val="center"/>
              <w:rPr>
                <w:rFonts w:hint="eastAsia" w:eastAsia="宋体"/>
                <w:sz w:val="21"/>
                <w:szCs w:val="21"/>
                <w:lang w:val="en-US" w:eastAsia="zh-CN"/>
              </w:rPr>
            </w:pPr>
            <w:r>
              <w:rPr>
                <w:rFonts w:hint="eastAsia"/>
                <w:sz w:val="21"/>
                <w:szCs w:val="21"/>
              </w:rPr>
              <w:t>1</w:t>
            </w:r>
            <w:r>
              <w:rPr>
                <w:rFonts w:hint="eastAsia"/>
                <w:sz w:val="21"/>
                <w:szCs w:val="21"/>
                <w:lang w:val="en-US" w:eastAsia="zh-CN"/>
              </w:rPr>
              <w:t>5</w:t>
            </w:r>
          </w:p>
        </w:tc>
        <w:tc>
          <w:tcPr>
            <w:tcW w:w="993" w:type="dxa"/>
            <w:vAlign w:val="center"/>
          </w:tcPr>
          <w:p w14:paraId="591CEA37">
            <w:pPr>
              <w:pStyle w:val="2"/>
              <w:ind w:firstLine="0" w:firstLineChars="0"/>
              <w:jc w:val="center"/>
              <w:rPr>
                <w:sz w:val="21"/>
                <w:szCs w:val="21"/>
              </w:rPr>
            </w:pPr>
            <w:r>
              <w:rPr>
                <w:rFonts w:ascii="宋体" w:hAnsi="宋体"/>
                <w:sz w:val="21"/>
                <w:szCs w:val="21"/>
              </w:rPr>
              <w:t>陈瑶</w:t>
            </w:r>
          </w:p>
        </w:tc>
        <w:tc>
          <w:tcPr>
            <w:tcW w:w="1559" w:type="dxa"/>
            <w:vAlign w:val="center"/>
          </w:tcPr>
          <w:p w14:paraId="4552365E">
            <w:pPr>
              <w:pStyle w:val="2"/>
              <w:ind w:firstLine="0" w:firstLineChars="0"/>
              <w:jc w:val="center"/>
              <w:rPr>
                <w:sz w:val="21"/>
                <w:szCs w:val="21"/>
              </w:rPr>
            </w:pPr>
            <w:r>
              <w:rPr>
                <w:rFonts w:hint="eastAsia" w:ascii="等线" w:hAnsi="等线" w:eastAsia="等线"/>
                <w:color w:val="000000"/>
                <w:sz w:val="21"/>
                <w:szCs w:val="21"/>
              </w:rPr>
              <w:t>1989年09月</w:t>
            </w:r>
          </w:p>
        </w:tc>
        <w:tc>
          <w:tcPr>
            <w:tcW w:w="1559" w:type="dxa"/>
            <w:vAlign w:val="center"/>
          </w:tcPr>
          <w:p w14:paraId="7DFC8DAF">
            <w:pPr>
              <w:pStyle w:val="2"/>
              <w:ind w:firstLine="0" w:firstLineChars="0"/>
              <w:jc w:val="center"/>
              <w:rPr>
                <w:sz w:val="21"/>
                <w:szCs w:val="21"/>
              </w:rPr>
            </w:pPr>
            <w:r>
              <w:rPr>
                <w:rFonts w:ascii="宋体" w:hAnsi="宋体" w:cs="宋体"/>
                <w:sz w:val="21"/>
                <w:szCs w:val="21"/>
              </w:rPr>
              <w:t>讲师</w:t>
            </w:r>
          </w:p>
        </w:tc>
        <w:tc>
          <w:tcPr>
            <w:tcW w:w="1276" w:type="dxa"/>
            <w:vAlign w:val="center"/>
          </w:tcPr>
          <w:p w14:paraId="5CD47519">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5D9D29F4">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715F68BA">
            <w:pPr>
              <w:pStyle w:val="2"/>
              <w:ind w:firstLine="0" w:firstLineChars="0"/>
              <w:rPr>
                <w:sz w:val="21"/>
                <w:szCs w:val="21"/>
              </w:rPr>
            </w:pPr>
            <w:r>
              <w:rPr>
                <w:rFonts w:ascii="宋体" w:hAnsi="宋体" w:cs="宋体"/>
                <w:sz w:val="21"/>
                <w:szCs w:val="21"/>
              </w:rPr>
              <w:t>社会学</w:t>
            </w:r>
          </w:p>
        </w:tc>
        <w:tc>
          <w:tcPr>
            <w:tcW w:w="2552" w:type="dxa"/>
            <w:vAlign w:val="center"/>
          </w:tcPr>
          <w:p w14:paraId="7441A7C5">
            <w:pPr>
              <w:pStyle w:val="2"/>
              <w:ind w:firstLine="0" w:firstLineChars="0"/>
              <w:rPr>
                <w:sz w:val="21"/>
                <w:szCs w:val="21"/>
              </w:rPr>
            </w:pPr>
            <w:r>
              <w:rPr>
                <w:rFonts w:hint="eastAsia" w:ascii="宋体" w:hAnsi="宋体" w:cs="宋体"/>
                <w:bCs/>
                <w:sz w:val="21"/>
                <w:szCs w:val="21"/>
              </w:rPr>
              <w:t>个人与团队管理</w:t>
            </w:r>
          </w:p>
        </w:tc>
        <w:tc>
          <w:tcPr>
            <w:tcW w:w="1166" w:type="dxa"/>
            <w:vAlign w:val="center"/>
          </w:tcPr>
          <w:p w14:paraId="15CE28AE">
            <w:pPr>
              <w:pStyle w:val="2"/>
              <w:ind w:firstLine="0" w:firstLineChars="0"/>
              <w:jc w:val="center"/>
              <w:rPr>
                <w:sz w:val="21"/>
                <w:szCs w:val="21"/>
              </w:rPr>
            </w:pPr>
            <w:r>
              <w:rPr>
                <w:rFonts w:hint="eastAsia"/>
                <w:sz w:val="21"/>
                <w:szCs w:val="21"/>
              </w:rPr>
              <w:t>专职教师</w:t>
            </w:r>
          </w:p>
        </w:tc>
      </w:tr>
      <w:tr w14:paraId="6FE5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65037C3A">
            <w:pPr>
              <w:pStyle w:val="2"/>
              <w:ind w:firstLine="0" w:firstLineChars="0"/>
              <w:jc w:val="center"/>
              <w:rPr>
                <w:sz w:val="21"/>
                <w:szCs w:val="21"/>
              </w:rPr>
            </w:pPr>
            <w:r>
              <w:rPr>
                <w:rFonts w:hint="eastAsia"/>
                <w:sz w:val="21"/>
                <w:szCs w:val="21"/>
              </w:rPr>
              <w:t>本校教师</w:t>
            </w:r>
          </w:p>
        </w:tc>
        <w:tc>
          <w:tcPr>
            <w:tcW w:w="708" w:type="dxa"/>
            <w:vAlign w:val="center"/>
          </w:tcPr>
          <w:p w14:paraId="51C1AB70">
            <w:pPr>
              <w:pStyle w:val="2"/>
              <w:ind w:firstLine="0" w:firstLineChars="0"/>
              <w:jc w:val="center"/>
              <w:rPr>
                <w:rFonts w:hint="eastAsia" w:eastAsia="宋体"/>
                <w:sz w:val="21"/>
                <w:szCs w:val="21"/>
                <w:lang w:val="en-US" w:eastAsia="zh-CN"/>
              </w:rPr>
            </w:pPr>
            <w:r>
              <w:rPr>
                <w:rFonts w:hint="eastAsia"/>
                <w:sz w:val="21"/>
                <w:szCs w:val="21"/>
              </w:rPr>
              <w:t>1</w:t>
            </w:r>
            <w:r>
              <w:rPr>
                <w:rFonts w:hint="eastAsia"/>
                <w:sz w:val="21"/>
                <w:szCs w:val="21"/>
                <w:lang w:val="en-US" w:eastAsia="zh-CN"/>
              </w:rPr>
              <w:t>6</w:t>
            </w:r>
          </w:p>
        </w:tc>
        <w:tc>
          <w:tcPr>
            <w:tcW w:w="993" w:type="dxa"/>
            <w:vAlign w:val="center"/>
          </w:tcPr>
          <w:p w14:paraId="0DDAD6E2">
            <w:pPr>
              <w:pStyle w:val="2"/>
              <w:ind w:firstLine="0" w:firstLineChars="0"/>
              <w:jc w:val="center"/>
              <w:rPr>
                <w:sz w:val="21"/>
                <w:szCs w:val="21"/>
              </w:rPr>
            </w:pPr>
            <w:r>
              <w:rPr>
                <w:rFonts w:ascii="宋体" w:hAnsi="宋体"/>
                <w:sz w:val="21"/>
                <w:szCs w:val="21"/>
              </w:rPr>
              <w:t>李静</w:t>
            </w:r>
          </w:p>
        </w:tc>
        <w:tc>
          <w:tcPr>
            <w:tcW w:w="1559" w:type="dxa"/>
            <w:vAlign w:val="center"/>
          </w:tcPr>
          <w:p w14:paraId="1F7264DC">
            <w:pPr>
              <w:pStyle w:val="2"/>
              <w:ind w:firstLine="0" w:firstLineChars="0"/>
              <w:jc w:val="center"/>
              <w:rPr>
                <w:sz w:val="21"/>
                <w:szCs w:val="21"/>
              </w:rPr>
            </w:pPr>
            <w:r>
              <w:rPr>
                <w:rFonts w:hint="eastAsia" w:ascii="等线" w:hAnsi="等线" w:eastAsia="等线"/>
                <w:color w:val="000000"/>
                <w:sz w:val="21"/>
                <w:szCs w:val="21"/>
              </w:rPr>
              <w:t>1985年04月</w:t>
            </w:r>
          </w:p>
        </w:tc>
        <w:tc>
          <w:tcPr>
            <w:tcW w:w="1559" w:type="dxa"/>
            <w:vAlign w:val="center"/>
          </w:tcPr>
          <w:p w14:paraId="02940DB7">
            <w:pPr>
              <w:pStyle w:val="2"/>
              <w:ind w:firstLine="0" w:firstLineChars="0"/>
              <w:jc w:val="center"/>
              <w:rPr>
                <w:sz w:val="21"/>
                <w:szCs w:val="21"/>
              </w:rPr>
            </w:pPr>
            <w:r>
              <w:rPr>
                <w:rFonts w:ascii="宋体" w:hAnsi="宋体" w:cs="宋体"/>
                <w:sz w:val="21"/>
                <w:szCs w:val="21"/>
              </w:rPr>
              <w:t>讲师</w:t>
            </w:r>
          </w:p>
        </w:tc>
        <w:tc>
          <w:tcPr>
            <w:tcW w:w="1276" w:type="dxa"/>
            <w:vAlign w:val="center"/>
          </w:tcPr>
          <w:p w14:paraId="04DEC507">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71396313">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419AD652">
            <w:pPr>
              <w:pStyle w:val="2"/>
              <w:ind w:firstLine="0" w:firstLineChars="0"/>
              <w:rPr>
                <w:sz w:val="21"/>
                <w:szCs w:val="21"/>
              </w:rPr>
            </w:pPr>
            <w:r>
              <w:rPr>
                <w:rFonts w:ascii="宋体" w:hAnsi="宋体" w:cs="宋体"/>
                <w:sz w:val="21"/>
                <w:szCs w:val="21"/>
              </w:rPr>
              <w:t>工商管理</w:t>
            </w:r>
          </w:p>
        </w:tc>
        <w:tc>
          <w:tcPr>
            <w:tcW w:w="2552" w:type="dxa"/>
            <w:vAlign w:val="center"/>
          </w:tcPr>
          <w:p w14:paraId="6C1CD4BD">
            <w:pPr>
              <w:pStyle w:val="2"/>
              <w:ind w:firstLine="0" w:firstLineChars="0"/>
              <w:rPr>
                <w:sz w:val="21"/>
                <w:szCs w:val="21"/>
              </w:rPr>
            </w:pPr>
            <w:r>
              <w:rPr>
                <w:rFonts w:ascii="宋体" w:hAnsi="宋体" w:cs="宋体"/>
                <w:bCs/>
                <w:sz w:val="21"/>
                <w:szCs w:val="21"/>
              </w:rPr>
              <w:t>生产与运作管理</w:t>
            </w:r>
          </w:p>
        </w:tc>
        <w:tc>
          <w:tcPr>
            <w:tcW w:w="1166" w:type="dxa"/>
            <w:vAlign w:val="center"/>
          </w:tcPr>
          <w:p w14:paraId="291A4568">
            <w:pPr>
              <w:pStyle w:val="2"/>
              <w:ind w:firstLine="0" w:firstLineChars="0"/>
              <w:jc w:val="center"/>
              <w:rPr>
                <w:sz w:val="21"/>
                <w:szCs w:val="21"/>
              </w:rPr>
            </w:pPr>
            <w:r>
              <w:rPr>
                <w:rFonts w:hint="eastAsia"/>
                <w:sz w:val="21"/>
                <w:szCs w:val="21"/>
              </w:rPr>
              <w:t>专职教师</w:t>
            </w:r>
          </w:p>
        </w:tc>
      </w:tr>
      <w:tr w14:paraId="099B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75370672">
            <w:pPr>
              <w:pStyle w:val="2"/>
              <w:ind w:firstLine="0" w:firstLineChars="0"/>
              <w:jc w:val="center"/>
              <w:rPr>
                <w:rFonts w:hint="eastAsia"/>
                <w:sz w:val="21"/>
                <w:szCs w:val="21"/>
              </w:rPr>
            </w:pPr>
            <w:r>
              <w:rPr>
                <w:rFonts w:hint="eastAsia"/>
                <w:sz w:val="21"/>
                <w:szCs w:val="21"/>
              </w:rPr>
              <w:t>本校教师</w:t>
            </w:r>
          </w:p>
        </w:tc>
        <w:tc>
          <w:tcPr>
            <w:tcW w:w="708" w:type="dxa"/>
            <w:vAlign w:val="center"/>
          </w:tcPr>
          <w:p w14:paraId="011F8690">
            <w:pPr>
              <w:pStyle w:val="2"/>
              <w:ind w:firstLine="0" w:firstLineChars="0"/>
              <w:jc w:val="center"/>
              <w:rPr>
                <w:rFonts w:hint="default" w:eastAsia="宋体"/>
                <w:sz w:val="21"/>
                <w:szCs w:val="21"/>
                <w:lang w:val="en-US" w:eastAsia="zh-CN"/>
              </w:rPr>
            </w:pPr>
            <w:r>
              <w:rPr>
                <w:rFonts w:hint="eastAsia"/>
                <w:sz w:val="21"/>
                <w:szCs w:val="21"/>
                <w:lang w:val="en-US" w:eastAsia="zh-CN"/>
              </w:rPr>
              <w:t>17</w:t>
            </w:r>
          </w:p>
        </w:tc>
        <w:tc>
          <w:tcPr>
            <w:tcW w:w="993" w:type="dxa"/>
            <w:shd w:val="clear" w:color="auto" w:fill="auto"/>
            <w:vAlign w:val="center"/>
          </w:tcPr>
          <w:p w14:paraId="68EF7D74">
            <w:pPr>
              <w:widowControl/>
              <w:spacing w:line="360" w:lineRule="auto"/>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李姝</w:t>
            </w:r>
          </w:p>
        </w:tc>
        <w:tc>
          <w:tcPr>
            <w:tcW w:w="1559" w:type="dxa"/>
            <w:shd w:val="clear" w:color="auto" w:fill="auto"/>
            <w:vAlign w:val="center"/>
          </w:tcPr>
          <w:p w14:paraId="3EA1974E">
            <w:pPr>
              <w:spacing w:line="360" w:lineRule="auto"/>
              <w:jc w:val="center"/>
              <w:rPr>
                <w:rFonts w:hint="default" w:ascii="宋体" w:hAnsi="宋体" w:eastAsia="宋体" w:cs="Arial"/>
                <w:snapToGrid w:val="0"/>
                <w:color w:val="auto"/>
                <w:kern w:val="0"/>
                <w:sz w:val="21"/>
                <w:szCs w:val="21"/>
                <w:lang w:val="en-US" w:eastAsia="zh-CN" w:bidi="ar-SA"/>
              </w:rPr>
            </w:pPr>
            <w:r>
              <w:rPr>
                <w:rFonts w:hint="eastAsia" w:ascii="宋体" w:hAnsi="宋体" w:cs="Arial"/>
                <w:snapToGrid w:val="0"/>
                <w:color w:val="auto"/>
                <w:kern w:val="0"/>
                <w:sz w:val="21"/>
                <w:szCs w:val="21"/>
                <w:lang w:val="en-US" w:eastAsia="zh-CN" w:bidi="ar-SA"/>
              </w:rPr>
              <w:t>1989年1月</w:t>
            </w:r>
          </w:p>
        </w:tc>
        <w:tc>
          <w:tcPr>
            <w:tcW w:w="1559" w:type="dxa"/>
            <w:shd w:val="clear" w:color="auto" w:fill="auto"/>
            <w:vAlign w:val="center"/>
          </w:tcPr>
          <w:p w14:paraId="2A09A8D0">
            <w:pPr>
              <w:widowControl/>
              <w:spacing w:line="360" w:lineRule="auto"/>
              <w:jc w:val="center"/>
              <w:rPr>
                <w:rFonts w:hint="default" w:ascii="宋体" w:hAnsi="宋体" w:eastAsia="宋体" w:cs="宋体"/>
                <w:bCs/>
                <w:color w:val="auto"/>
                <w:kern w:val="0"/>
                <w:sz w:val="21"/>
                <w:szCs w:val="21"/>
                <w:lang w:val="en-US" w:eastAsia="zh-CN" w:bidi="ar-SA"/>
              </w:rPr>
            </w:pPr>
            <w:r>
              <w:rPr>
                <w:rFonts w:hint="eastAsia" w:ascii="宋体" w:hAnsi="宋体" w:cs="宋体"/>
                <w:bCs/>
                <w:color w:val="auto"/>
                <w:kern w:val="0"/>
                <w:szCs w:val="21"/>
                <w:lang w:val="en-US" w:eastAsia="zh-CN"/>
              </w:rPr>
              <w:t>讲师</w:t>
            </w:r>
          </w:p>
        </w:tc>
        <w:tc>
          <w:tcPr>
            <w:tcW w:w="1276" w:type="dxa"/>
            <w:shd w:val="clear" w:color="auto" w:fill="auto"/>
            <w:vAlign w:val="center"/>
          </w:tcPr>
          <w:p w14:paraId="1018CEBB">
            <w:pPr>
              <w:jc w:val="center"/>
              <w:rPr>
                <w:rFonts w:hint="eastAsia" w:ascii="Arial" w:hAnsi="Arial" w:eastAsia="Arial" w:cs="Arial"/>
                <w:snapToGrid w:val="0"/>
                <w:color w:val="auto"/>
                <w:kern w:val="0"/>
                <w:sz w:val="21"/>
                <w:szCs w:val="21"/>
                <w:lang w:val="en-US" w:eastAsia="zh-CN" w:bidi="ar-SA"/>
              </w:rPr>
            </w:pPr>
            <w:r>
              <w:rPr>
                <w:rFonts w:hint="eastAsia" w:ascii="Arial"/>
                <w:color w:val="auto"/>
                <w:sz w:val="21"/>
              </w:rPr>
              <w:t>硕士研究生</w:t>
            </w:r>
          </w:p>
        </w:tc>
        <w:tc>
          <w:tcPr>
            <w:tcW w:w="850" w:type="dxa"/>
            <w:shd w:val="clear" w:color="auto" w:fill="auto"/>
            <w:vAlign w:val="center"/>
          </w:tcPr>
          <w:p w14:paraId="09623B13">
            <w:pPr>
              <w:jc w:val="center"/>
              <w:rPr>
                <w:rFonts w:hint="eastAsia" w:ascii="Arial" w:hAnsi="Arial" w:eastAsia="宋体" w:cs="Arial"/>
                <w:snapToGrid w:val="0"/>
                <w:color w:val="auto"/>
                <w:kern w:val="0"/>
                <w:sz w:val="21"/>
                <w:szCs w:val="21"/>
                <w:lang w:val="en-US" w:eastAsia="zh-CN" w:bidi="ar-SA"/>
              </w:rPr>
            </w:pPr>
            <w:r>
              <w:rPr>
                <w:rFonts w:hint="eastAsia" w:eastAsia="宋体"/>
                <w:color w:val="auto"/>
                <w:sz w:val="21"/>
                <w:lang w:val="en-US" w:eastAsia="zh-CN"/>
              </w:rPr>
              <w:t>硕士</w:t>
            </w:r>
          </w:p>
        </w:tc>
        <w:tc>
          <w:tcPr>
            <w:tcW w:w="2410" w:type="dxa"/>
            <w:shd w:val="clear" w:color="auto" w:fill="auto"/>
            <w:vAlign w:val="center"/>
          </w:tcPr>
          <w:p w14:paraId="184564EF">
            <w:pPr>
              <w:jc w:val="both"/>
              <w:rPr>
                <w:rFonts w:hint="eastAsia" w:ascii="Arial" w:hAnsi="Arial" w:eastAsia="宋体" w:cs="Arial"/>
                <w:snapToGrid w:val="0"/>
                <w:color w:val="auto"/>
                <w:kern w:val="0"/>
                <w:sz w:val="21"/>
                <w:szCs w:val="21"/>
                <w:lang w:val="en-US" w:eastAsia="zh-CN" w:bidi="ar-SA"/>
              </w:rPr>
            </w:pPr>
            <w:r>
              <w:rPr>
                <w:rFonts w:hint="eastAsia" w:eastAsia="宋体" w:cs="Arial"/>
                <w:snapToGrid w:val="0"/>
                <w:color w:val="auto"/>
                <w:kern w:val="0"/>
                <w:sz w:val="21"/>
                <w:szCs w:val="21"/>
                <w:lang w:val="en-US" w:eastAsia="zh-CN" w:bidi="ar-SA"/>
              </w:rPr>
              <w:t>社会工作</w:t>
            </w:r>
          </w:p>
        </w:tc>
        <w:tc>
          <w:tcPr>
            <w:tcW w:w="2552" w:type="dxa"/>
            <w:shd w:val="clear" w:color="auto" w:fill="auto"/>
            <w:vAlign w:val="center"/>
          </w:tcPr>
          <w:p w14:paraId="08763267">
            <w:pPr>
              <w:widowControl/>
              <w:spacing w:line="360" w:lineRule="auto"/>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Cs w:val="21"/>
                <w:lang w:val="en-US" w:eastAsia="zh-CN"/>
              </w:rPr>
              <w:t>心理健康教育</w:t>
            </w:r>
          </w:p>
        </w:tc>
        <w:tc>
          <w:tcPr>
            <w:tcW w:w="1166" w:type="dxa"/>
            <w:shd w:val="clear" w:color="auto" w:fill="auto"/>
            <w:vAlign w:val="center"/>
          </w:tcPr>
          <w:p w14:paraId="1E3D5A7C">
            <w:pPr>
              <w:pStyle w:val="2"/>
              <w:ind w:firstLine="0" w:firstLineChars="0"/>
              <w:jc w:val="center"/>
              <w:rPr>
                <w:rFonts w:hint="default"/>
                <w:sz w:val="21"/>
                <w:szCs w:val="21"/>
                <w:lang w:val="en-US" w:eastAsia="zh-CN"/>
              </w:rPr>
            </w:pPr>
            <w:r>
              <w:rPr>
                <w:rFonts w:hint="eastAsia"/>
                <w:sz w:val="21"/>
                <w:szCs w:val="21"/>
                <w:lang w:val="en-US" w:eastAsia="zh-CN"/>
              </w:rPr>
              <w:t>专职教师</w:t>
            </w:r>
          </w:p>
        </w:tc>
      </w:tr>
      <w:tr w14:paraId="3F90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4F7088DE">
            <w:pPr>
              <w:pStyle w:val="2"/>
              <w:ind w:firstLine="0" w:firstLineChars="0"/>
              <w:jc w:val="center"/>
              <w:rPr>
                <w:sz w:val="21"/>
                <w:szCs w:val="21"/>
              </w:rPr>
            </w:pPr>
            <w:r>
              <w:rPr>
                <w:rFonts w:hint="eastAsia"/>
                <w:sz w:val="21"/>
                <w:szCs w:val="21"/>
              </w:rPr>
              <w:t>本校教师</w:t>
            </w:r>
          </w:p>
        </w:tc>
        <w:tc>
          <w:tcPr>
            <w:tcW w:w="708" w:type="dxa"/>
            <w:vAlign w:val="center"/>
          </w:tcPr>
          <w:p w14:paraId="2B3F96AC">
            <w:pPr>
              <w:pStyle w:val="2"/>
              <w:ind w:firstLine="0" w:firstLineChars="0"/>
              <w:jc w:val="center"/>
              <w:rPr>
                <w:rFonts w:hint="eastAsia" w:eastAsia="宋体"/>
                <w:sz w:val="21"/>
                <w:szCs w:val="21"/>
                <w:lang w:val="en-US" w:eastAsia="zh-CN"/>
              </w:rPr>
            </w:pPr>
            <w:r>
              <w:rPr>
                <w:rFonts w:hint="eastAsia"/>
                <w:sz w:val="21"/>
                <w:szCs w:val="21"/>
              </w:rPr>
              <w:t>1</w:t>
            </w:r>
            <w:r>
              <w:rPr>
                <w:rFonts w:hint="eastAsia"/>
                <w:sz w:val="21"/>
                <w:szCs w:val="21"/>
                <w:lang w:val="en-US" w:eastAsia="zh-CN"/>
              </w:rPr>
              <w:t>8</w:t>
            </w:r>
          </w:p>
        </w:tc>
        <w:tc>
          <w:tcPr>
            <w:tcW w:w="993" w:type="dxa"/>
            <w:vAlign w:val="center"/>
          </w:tcPr>
          <w:p w14:paraId="41841F26">
            <w:pPr>
              <w:pStyle w:val="2"/>
              <w:ind w:firstLine="0" w:firstLineChars="0"/>
              <w:jc w:val="center"/>
              <w:rPr>
                <w:sz w:val="21"/>
                <w:szCs w:val="21"/>
              </w:rPr>
            </w:pPr>
            <w:r>
              <w:rPr>
                <w:rFonts w:ascii="宋体" w:hAnsi="宋体"/>
                <w:sz w:val="21"/>
                <w:szCs w:val="21"/>
              </w:rPr>
              <w:t>翟</w:t>
            </w:r>
            <w:r>
              <w:rPr>
                <w:rFonts w:hint="eastAsia" w:ascii="宋体" w:hAnsi="宋体"/>
                <w:sz w:val="21"/>
                <w:szCs w:val="21"/>
              </w:rPr>
              <w:t>斌</w:t>
            </w:r>
          </w:p>
        </w:tc>
        <w:tc>
          <w:tcPr>
            <w:tcW w:w="1559" w:type="dxa"/>
            <w:vAlign w:val="center"/>
          </w:tcPr>
          <w:p w14:paraId="04ABC668">
            <w:pPr>
              <w:pStyle w:val="2"/>
              <w:ind w:firstLine="0" w:firstLineChars="0"/>
              <w:jc w:val="center"/>
              <w:rPr>
                <w:sz w:val="21"/>
                <w:szCs w:val="21"/>
              </w:rPr>
            </w:pPr>
            <w:r>
              <w:rPr>
                <w:rFonts w:hint="eastAsia" w:ascii="等线" w:hAnsi="等线" w:eastAsia="等线"/>
                <w:color w:val="000000"/>
                <w:sz w:val="21"/>
                <w:szCs w:val="21"/>
              </w:rPr>
              <w:t>1982年09月</w:t>
            </w:r>
          </w:p>
        </w:tc>
        <w:tc>
          <w:tcPr>
            <w:tcW w:w="1559" w:type="dxa"/>
            <w:vAlign w:val="center"/>
          </w:tcPr>
          <w:p w14:paraId="4CE72FD7">
            <w:pPr>
              <w:pStyle w:val="2"/>
              <w:ind w:firstLine="0" w:firstLineChars="0"/>
              <w:jc w:val="center"/>
              <w:rPr>
                <w:sz w:val="21"/>
                <w:szCs w:val="21"/>
              </w:rPr>
            </w:pPr>
            <w:r>
              <w:rPr>
                <w:rFonts w:ascii="宋体" w:hAnsi="宋体" w:cs="宋体"/>
                <w:sz w:val="21"/>
                <w:szCs w:val="21"/>
              </w:rPr>
              <w:t>讲师</w:t>
            </w:r>
          </w:p>
        </w:tc>
        <w:tc>
          <w:tcPr>
            <w:tcW w:w="1276" w:type="dxa"/>
            <w:vAlign w:val="center"/>
          </w:tcPr>
          <w:p w14:paraId="5C231D73">
            <w:pPr>
              <w:pStyle w:val="2"/>
              <w:ind w:firstLine="0" w:firstLineChars="0"/>
              <w:jc w:val="center"/>
              <w:rPr>
                <w:sz w:val="21"/>
                <w:szCs w:val="21"/>
              </w:rPr>
            </w:pPr>
            <w:r>
              <w:rPr>
                <w:rFonts w:hint="eastAsia" w:ascii="等线" w:hAnsi="等线" w:eastAsia="等线"/>
                <w:color w:val="000000"/>
                <w:sz w:val="21"/>
                <w:szCs w:val="21"/>
              </w:rPr>
              <w:t>本科</w:t>
            </w:r>
          </w:p>
        </w:tc>
        <w:tc>
          <w:tcPr>
            <w:tcW w:w="850" w:type="dxa"/>
            <w:vAlign w:val="center"/>
          </w:tcPr>
          <w:p w14:paraId="4A2DB685">
            <w:pPr>
              <w:pStyle w:val="2"/>
              <w:ind w:firstLine="0" w:firstLineChars="0"/>
              <w:jc w:val="center"/>
              <w:rPr>
                <w:sz w:val="21"/>
                <w:szCs w:val="21"/>
              </w:rPr>
            </w:pPr>
            <w:r>
              <w:rPr>
                <w:rFonts w:hint="eastAsia" w:ascii="等线" w:hAnsi="等线" w:eastAsia="等线"/>
                <w:color w:val="000000"/>
                <w:sz w:val="21"/>
                <w:szCs w:val="21"/>
              </w:rPr>
              <w:t>学士</w:t>
            </w:r>
          </w:p>
        </w:tc>
        <w:tc>
          <w:tcPr>
            <w:tcW w:w="2410" w:type="dxa"/>
            <w:vAlign w:val="center"/>
          </w:tcPr>
          <w:p w14:paraId="56BFDBD0">
            <w:pPr>
              <w:pStyle w:val="2"/>
              <w:ind w:firstLine="0" w:firstLineChars="0"/>
              <w:rPr>
                <w:sz w:val="21"/>
                <w:szCs w:val="21"/>
              </w:rPr>
            </w:pPr>
            <w:r>
              <w:rPr>
                <w:rFonts w:hint="eastAsia" w:ascii="宋体" w:hAnsi="宋体" w:cs="宋体"/>
                <w:bCs/>
                <w:sz w:val="21"/>
                <w:szCs w:val="21"/>
              </w:rPr>
              <w:t>计算机科学与技术</w:t>
            </w:r>
          </w:p>
        </w:tc>
        <w:tc>
          <w:tcPr>
            <w:tcW w:w="2552" w:type="dxa"/>
            <w:vAlign w:val="center"/>
          </w:tcPr>
          <w:p w14:paraId="1960B00E">
            <w:pPr>
              <w:pStyle w:val="2"/>
              <w:ind w:firstLine="0" w:firstLineChars="0"/>
              <w:rPr>
                <w:sz w:val="21"/>
                <w:szCs w:val="21"/>
              </w:rPr>
            </w:pPr>
            <w:r>
              <w:rPr>
                <w:rFonts w:hint="eastAsia" w:ascii="宋体" w:hAnsi="宋体" w:cs="宋体"/>
                <w:bCs/>
                <w:sz w:val="21"/>
                <w:szCs w:val="21"/>
              </w:rPr>
              <w:t>管理信息系统</w:t>
            </w:r>
          </w:p>
        </w:tc>
        <w:tc>
          <w:tcPr>
            <w:tcW w:w="1166" w:type="dxa"/>
            <w:vAlign w:val="center"/>
          </w:tcPr>
          <w:p w14:paraId="2D4EB55F">
            <w:pPr>
              <w:pStyle w:val="2"/>
              <w:ind w:firstLine="0" w:firstLineChars="0"/>
              <w:jc w:val="center"/>
              <w:rPr>
                <w:sz w:val="21"/>
                <w:szCs w:val="21"/>
              </w:rPr>
            </w:pPr>
            <w:r>
              <w:rPr>
                <w:rFonts w:hint="eastAsia"/>
                <w:sz w:val="21"/>
                <w:szCs w:val="21"/>
              </w:rPr>
              <w:t>专职教师</w:t>
            </w:r>
          </w:p>
        </w:tc>
      </w:tr>
      <w:tr w14:paraId="58CD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shd w:val="clear"/>
            <w:vAlign w:val="center"/>
          </w:tcPr>
          <w:p w14:paraId="28845528">
            <w:pPr>
              <w:pStyle w:val="2"/>
              <w:ind w:firstLine="0" w:firstLineChars="0"/>
              <w:jc w:val="center"/>
              <w:rPr>
                <w:rFonts w:hint="eastAsia"/>
                <w:sz w:val="21"/>
                <w:szCs w:val="21"/>
                <w:lang w:val="en-US" w:eastAsia="zh-CN"/>
              </w:rPr>
            </w:pPr>
            <w:r>
              <w:rPr>
                <w:rFonts w:hint="eastAsia"/>
                <w:sz w:val="21"/>
                <w:szCs w:val="21"/>
              </w:rPr>
              <w:t>本校教师</w:t>
            </w:r>
          </w:p>
        </w:tc>
        <w:tc>
          <w:tcPr>
            <w:tcW w:w="708" w:type="dxa"/>
            <w:shd w:val="clear"/>
            <w:vAlign w:val="center"/>
          </w:tcPr>
          <w:p w14:paraId="1BCA91D6">
            <w:pPr>
              <w:pStyle w:val="2"/>
              <w:ind w:firstLine="0" w:firstLineChars="0"/>
              <w:jc w:val="center"/>
              <w:rPr>
                <w:rFonts w:hint="eastAsia" w:eastAsia="宋体"/>
                <w:sz w:val="21"/>
                <w:szCs w:val="21"/>
                <w:lang w:val="en-US" w:eastAsia="zh-CN"/>
              </w:rPr>
            </w:pPr>
            <w:r>
              <w:rPr>
                <w:rFonts w:hint="eastAsia"/>
                <w:sz w:val="21"/>
                <w:szCs w:val="21"/>
              </w:rPr>
              <w:t>1</w:t>
            </w:r>
            <w:r>
              <w:rPr>
                <w:rFonts w:hint="eastAsia"/>
                <w:sz w:val="21"/>
                <w:szCs w:val="21"/>
                <w:lang w:val="en-US" w:eastAsia="zh-CN"/>
              </w:rPr>
              <w:t>9</w:t>
            </w:r>
          </w:p>
        </w:tc>
        <w:tc>
          <w:tcPr>
            <w:tcW w:w="993" w:type="dxa"/>
            <w:shd w:val="clear" w:color="auto" w:fill="auto"/>
            <w:vAlign w:val="center"/>
          </w:tcPr>
          <w:p w14:paraId="0C43D5E6">
            <w:pPr>
              <w:pStyle w:val="2"/>
              <w:ind w:firstLine="0" w:firstLineChars="0"/>
              <w:jc w:val="center"/>
              <w:rPr>
                <w:rFonts w:hint="eastAsia"/>
                <w:sz w:val="21"/>
                <w:szCs w:val="21"/>
                <w:lang w:val="en-US" w:eastAsia="zh-CN"/>
              </w:rPr>
            </w:pPr>
            <w:r>
              <w:rPr>
                <w:rFonts w:hint="eastAsia"/>
                <w:sz w:val="21"/>
                <w:szCs w:val="21"/>
                <w:lang w:val="en-US" w:eastAsia="zh-CN"/>
              </w:rPr>
              <w:t>黄大国</w:t>
            </w:r>
          </w:p>
        </w:tc>
        <w:tc>
          <w:tcPr>
            <w:tcW w:w="1559" w:type="dxa"/>
            <w:shd w:val="clear" w:color="auto" w:fill="auto"/>
            <w:vAlign w:val="center"/>
          </w:tcPr>
          <w:p w14:paraId="33AAFBF4">
            <w:pPr>
              <w:pStyle w:val="2"/>
              <w:ind w:firstLine="0" w:firstLineChars="0"/>
              <w:jc w:val="center"/>
              <w:rPr>
                <w:rFonts w:hint="default"/>
                <w:sz w:val="21"/>
                <w:szCs w:val="21"/>
                <w:lang w:val="en-US" w:eastAsia="zh-CN"/>
              </w:rPr>
            </w:pPr>
            <w:r>
              <w:rPr>
                <w:rFonts w:hint="eastAsia"/>
                <w:sz w:val="21"/>
                <w:szCs w:val="21"/>
                <w:lang w:val="en-US" w:eastAsia="zh-CN"/>
              </w:rPr>
              <w:t>1973年5月</w:t>
            </w:r>
          </w:p>
        </w:tc>
        <w:tc>
          <w:tcPr>
            <w:tcW w:w="1559" w:type="dxa"/>
            <w:shd w:val="clear" w:color="auto" w:fill="auto"/>
            <w:vAlign w:val="center"/>
          </w:tcPr>
          <w:p w14:paraId="27B06649">
            <w:pPr>
              <w:pStyle w:val="2"/>
              <w:ind w:firstLine="0" w:firstLineChars="0"/>
              <w:jc w:val="center"/>
              <w:rPr>
                <w:rFonts w:hint="eastAsia"/>
                <w:sz w:val="21"/>
                <w:szCs w:val="21"/>
                <w:lang w:val="en-US" w:eastAsia="zh-CN"/>
              </w:rPr>
            </w:pPr>
            <w:r>
              <w:rPr>
                <w:rFonts w:hint="eastAsia"/>
                <w:sz w:val="21"/>
                <w:szCs w:val="21"/>
                <w:lang w:val="en-US" w:eastAsia="zh-CN"/>
              </w:rPr>
              <w:t>讲师</w:t>
            </w:r>
          </w:p>
        </w:tc>
        <w:tc>
          <w:tcPr>
            <w:tcW w:w="1276" w:type="dxa"/>
            <w:shd w:val="clear" w:color="auto" w:fill="auto"/>
            <w:vAlign w:val="center"/>
          </w:tcPr>
          <w:p w14:paraId="1B6CBA43">
            <w:pPr>
              <w:pStyle w:val="2"/>
              <w:ind w:firstLine="0" w:firstLineChars="0"/>
              <w:jc w:val="center"/>
              <w:rPr>
                <w:rFonts w:hint="eastAsia"/>
                <w:sz w:val="21"/>
                <w:szCs w:val="21"/>
                <w:lang w:val="en-US" w:eastAsia="zh-CN"/>
              </w:rPr>
            </w:pPr>
            <w:r>
              <w:rPr>
                <w:rFonts w:hint="eastAsia"/>
                <w:sz w:val="21"/>
                <w:szCs w:val="21"/>
                <w:lang w:val="en-US" w:eastAsia="zh-CN"/>
              </w:rPr>
              <w:t>硕士研究生</w:t>
            </w:r>
          </w:p>
        </w:tc>
        <w:tc>
          <w:tcPr>
            <w:tcW w:w="850" w:type="dxa"/>
            <w:shd w:val="clear" w:color="auto" w:fill="auto"/>
            <w:vAlign w:val="center"/>
          </w:tcPr>
          <w:p w14:paraId="6DE1D99F">
            <w:pPr>
              <w:pStyle w:val="2"/>
              <w:ind w:firstLine="0" w:firstLineChars="0"/>
              <w:jc w:val="center"/>
              <w:rPr>
                <w:rFonts w:hint="eastAsia"/>
                <w:sz w:val="21"/>
                <w:szCs w:val="21"/>
                <w:lang w:val="en-US" w:eastAsia="zh-CN"/>
              </w:rPr>
            </w:pPr>
            <w:r>
              <w:rPr>
                <w:rFonts w:hint="eastAsia"/>
                <w:sz w:val="21"/>
                <w:szCs w:val="21"/>
                <w:lang w:val="en-US" w:eastAsia="zh-CN"/>
              </w:rPr>
              <w:t>硕士</w:t>
            </w:r>
          </w:p>
        </w:tc>
        <w:tc>
          <w:tcPr>
            <w:tcW w:w="2410" w:type="dxa"/>
            <w:shd w:val="clear" w:color="auto" w:fill="auto"/>
            <w:vAlign w:val="center"/>
          </w:tcPr>
          <w:p w14:paraId="136108F9">
            <w:pPr>
              <w:pStyle w:val="2"/>
              <w:ind w:firstLine="0" w:firstLineChars="0"/>
              <w:jc w:val="both"/>
              <w:rPr>
                <w:rFonts w:hint="eastAsia"/>
                <w:sz w:val="21"/>
                <w:szCs w:val="21"/>
                <w:lang w:val="en-US" w:eastAsia="zh-CN"/>
              </w:rPr>
            </w:pPr>
            <w:r>
              <w:rPr>
                <w:rFonts w:hint="eastAsia"/>
                <w:sz w:val="21"/>
                <w:szCs w:val="21"/>
                <w:lang w:val="en-US" w:eastAsia="zh-CN"/>
              </w:rPr>
              <w:t>数学与应用数学</w:t>
            </w:r>
          </w:p>
        </w:tc>
        <w:tc>
          <w:tcPr>
            <w:tcW w:w="2552" w:type="dxa"/>
            <w:shd w:val="clear" w:color="auto" w:fill="auto"/>
            <w:vAlign w:val="center"/>
          </w:tcPr>
          <w:p w14:paraId="3D2E6428">
            <w:pPr>
              <w:pStyle w:val="2"/>
              <w:ind w:firstLine="0" w:firstLineChars="0"/>
              <w:jc w:val="both"/>
              <w:rPr>
                <w:rFonts w:hint="eastAsia"/>
                <w:sz w:val="21"/>
                <w:szCs w:val="21"/>
                <w:lang w:val="en-US" w:eastAsia="zh-CN"/>
              </w:rPr>
            </w:pPr>
            <w:r>
              <w:rPr>
                <w:rFonts w:hint="eastAsia"/>
                <w:sz w:val="21"/>
                <w:szCs w:val="21"/>
                <w:lang w:val="en-US" w:eastAsia="zh-CN"/>
              </w:rPr>
              <w:t>经济数学基础</w:t>
            </w:r>
          </w:p>
        </w:tc>
        <w:tc>
          <w:tcPr>
            <w:tcW w:w="1166" w:type="dxa"/>
            <w:vAlign w:val="center"/>
          </w:tcPr>
          <w:p w14:paraId="39C1B8F1">
            <w:pPr>
              <w:pStyle w:val="2"/>
              <w:ind w:firstLine="0" w:firstLineChars="0"/>
              <w:jc w:val="center"/>
              <w:rPr>
                <w:rFonts w:hint="eastAsia"/>
                <w:sz w:val="21"/>
                <w:szCs w:val="21"/>
              </w:rPr>
            </w:pPr>
            <w:r>
              <w:rPr>
                <w:rFonts w:hint="eastAsia"/>
                <w:sz w:val="21"/>
                <w:szCs w:val="21"/>
                <w:lang w:val="en-US" w:eastAsia="zh-CN"/>
              </w:rPr>
              <w:t>兼职</w:t>
            </w:r>
            <w:r>
              <w:rPr>
                <w:rFonts w:hint="eastAsia"/>
                <w:sz w:val="21"/>
                <w:szCs w:val="21"/>
              </w:rPr>
              <w:t>教师</w:t>
            </w:r>
          </w:p>
        </w:tc>
      </w:tr>
      <w:tr w14:paraId="2E4D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2EE5346F">
            <w:pPr>
              <w:pStyle w:val="2"/>
              <w:ind w:firstLine="0" w:firstLineChars="0"/>
              <w:jc w:val="center"/>
              <w:rPr>
                <w:sz w:val="21"/>
                <w:szCs w:val="21"/>
              </w:rPr>
            </w:pPr>
            <w:r>
              <w:rPr>
                <w:rFonts w:hint="eastAsia"/>
                <w:sz w:val="21"/>
                <w:szCs w:val="21"/>
              </w:rPr>
              <w:t>本校教师</w:t>
            </w:r>
          </w:p>
        </w:tc>
        <w:tc>
          <w:tcPr>
            <w:tcW w:w="708" w:type="dxa"/>
            <w:vAlign w:val="center"/>
          </w:tcPr>
          <w:p w14:paraId="2A1956F3">
            <w:pPr>
              <w:pStyle w:val="2"/>
              <w:ind w:firstLine="0" w:firstLineChars="0"/>
              <w:jc w:val="center"/>
              <w:rPr>
                <w:rFonts w:hint="default" w:eastAsia="宋体"/>
                <w:sz w:val="21"/>
                <w:szCs w:val="21"/>
                <w:lang w:val="en-US" w:eastAsia="zh-CN"/>
              </w:rPr>
            </w:pPr>
            <w:r>
              <w:rPr>
                <w:rFonts w:hint="eastAsia"/>
                <w:sz w:val="21"/>
                <w:szCs w:val="21"/>
                <w:lang w:val="en-US" w:eastAsia="zh-CN"/>
              </w:rPr>
              <w:t>20</w:t>
            </w:r>
          </w:p>
        </w:tc>
        <w:tc>
          <w:tcPr>
            <w:tcW w:w="993" w:type="dxa"/>
            <w:vAlign w:val="center"/>
          </w:tcPr>
          <w:p w14:paraId="29296CD7">
            <w:pPr>
              <w:pStyle w:val="2"/>
              <w:ind w:firstLine="0" w:firstLineChars="0"/>
              <w:jc w:val="center"/>
              <w:rPr>
                <w:sz w:val="21"/>
                <w:szCs w:val="21"/>
              </w:rPr>
            </w:pPr>
            <w:r>
              <w:rPr>
                <w:rFonts w:hint="eastAsia" w:ascii="宋体" w:hAnsi="宋体"/>
                <w:sz w:val="21"/>
                <w:szCs w:val="21"/>
              </w:rPr>
              <w:t>董安琪</w:t>
            </w:r>
          </w:p>
        </w:tc>
        <w:tc>
          <w:tcPr>
            <w:tcW w:w="1559" w:type="dxa"/>
            <w:vAlign w:val="center"/>
          </w:tcPr>
          <w:p w14:paraId="35412F4D">
            <w:pPr>
              <w:pStyle w:val="2"/>
              <w:ind w:firstLine="0" w:firstLineChars="0"/>
              <w:jc w:val="center"/>
              <w:rPr>
                <w:sz w:val="21"/>
                <w:szCs w:val="21"/>
              </w:rPr>
            </w:pPr>
            <w:r>
              <w:rPr>
                <w:rFonts w:hint="eastAsia" w:ascii="等线" w:hAnsi="等线" w:eastAsia="等线"/>
                <w:color w:val="000000"/>
                <w:sz w:val="21"/>
                <w:szCs w:val="21"/>
              </w:rPr>
              <w:t>1999年08月</w:t>
            </w:r>
          </w:p>
        </w:tc>
        <w:tc>
          <w:tcPr>
            <w:tcW w:w="1559" w:type="dxa"/>
            <w:vAlign w:val="center"/>
          </w:tcPr>
          <w:p w14:paraId="20C0637B">
            <w:pPr>
              <w:pStyle w:val="2"/>
              <w:ind w:firstLine="0" w:firstLineChars="0"/>
              <w:jc w:val="center"/>
              <w:rPr>
                <w:sz w:val="21"/>
                <w:szCs w:val="21"/>
              </w:rPr>
            </w:pPr>
            <w:r>
              <w:rPr>
                <w:rFonts w:hint="eastAsia" w:ascii="宋体" w:hAnsi="宋体" w:cs="宋体"/>
                <w:sz w:val="21"/>
                <w:szCs w:val="21"/>
              </w:rPr>
              <w:t>助教</w:t>
            </w:r>
          </w:p>
        </w:tc>
        <w:tc>
          <w:tcPr>
            <w:tcW w:w="1276" w:type="dxa"/>
            <w:vAlign w:val="center"/>
          </w:tcPr>
          <w:p w14:paraId="0FB53C9B">
            <w:pPr>
              <w:pStyle w:val="2"/>
              <w:ind w:firstLine="0" w:firstLineChars="0"/>
              <w:jc w:val="center"/>
              <w:rPr>
                <w:sz w:val="21"/>
                <w:szCs w:val="21"/>
              </w:rPr>
            </w:pPr>
            <w:r>
              <w:rPr>
                <w:rFonts w:hint="eastAsia" w:ascii="等线" w:hAnsi="等线" w:eastAsia="等线"/>
                <w:color w:val="000000"/>
                <w:sz w:val="21"/>
                <w:szCs w:val="21"/>
              </w:rPr>
              <w:t>硕士研究生</w:t>
            </w:r>
          </w:p>
        </w:tc>
        <w:tc>
          <w:tcPr>
            <w:tcW w:w="850" w:type="dxa"/>
            <w:vAlign w:val="center"/>
          </w:tcPr>
          <w:p w14:paraId="36E2AE65">
            <w:pPr>
              <w:pStyle w:val="2"/>
              <w:ind w:firstLine="0" w:firstLineChars="0"/>
              <w:jc w:val="center"/>
              <w:rPr>
                <w:sz w:val="21"/>
                <w:szCs w:val="21"/>
              </w:rPr>
            </w:pPr>
            <w:r>
              <w:rPr>
                <w:rFonts w:hint="eastAsia" w:ascii="等线" w:hAnsi="等线" w:eastAsia="等线"/>
                <w:color w:val="000000"/>
                <w:sz w:val="21"/>
                <w:szCs w:val="21"/>
              </w:rPr>
              <w:t>硕士</w:t>
            </w:r>
          </w:p>
        </w:tc>
        <w:tc>
          <w:tcPr>
            <w:tcW w:w="2410" w:type="dxa"/>
            <w:vAlign w:val="center"/>
          </w:tcPr>
          <w:p w14:paraId="3149395A">
            <w:pPr>
              <w:pStyle w:val="2"/>
              <w:ind w:firstLine="0" w:firstLineChars="0"/>
              <w:rPr>
                <w:sz w:val="21"/>
                <w:szCs w:val="21"/>
              </w:rPr>
            </w:pPr>
            <w:r>
              <w:rPr>
                <w:rFonts w:hint="eastAsia" w:ascii="宋体" w:hAnsi="宋体" w:cs="宋体"/>
                <w:sz w:val="21"/>
                <w:szCs w:val="21"/>
              </w:rPr>
              <w:t>马克思主义理论</w:t>
            </w:r>
          </w:p>
        </w:tc>
        <w:tc>
          <w:tcPr>
            <w:tcW w:w="2552" w:type="dxa"/>
            <w:vAlign w:val="center"/>
          </w:tcPr>
          <w:p w14:paraId="6129F14F">
            <w:pPr>
              <w:pStyle w:val="2"/>
              <w:ind w:firstLine="0" w:firstLineChars="0"/>
              <w:rPr>
                <w:sz w:val="21"/>
                <w:szCs w:val="21"/>
              </w:rPr>
            </w:pPr>
            <w:r>
              <w:rPr>
                <w:sz w:val="21"/>
                <w:szCs w:val="21"/>
              </w:rPr>
              <w:t>思想道德与</w:t>
            </w:r>
            <w:r>
              <w:rPr>
                <w:rFonts w:hint="eastAsia"/>
                <w:sz w:val="21"/>
                <w:szCs w:val="21"/>
              </w:rPr>
              <w:t>法治</w:t>
            </w:r>
          </w:p>
        </w:tc>
        <w:tc>
          <w:tcPr>
            <w:tcW w:w="1166" w:type="dxa"/>
            <w:vAlign w:val="center"/>
          </w:tcPr>
          <w:p w14:paraId="211B45B5">
            <w:pPr>
              <w:pStyle w:val="2"/>
              <w:ind w:firstLine="0" w:firstLineChars="0"/>
              <w:jc w:val="center"/>
              <w:rPr>
                <w:sz w:val="21"/>
                <w:szCs w:val="21"/>
              </w:rPr>
            </w:pPr>
            <w:r>
              <w:rPr>
                <w:rFonts w:hint="eastAsia"/>
                <w:sz w:val="21"/>
                <w:szCs w:val="21"/>
              </w:rPr>
              <w:t>专职教师</w:t>
            </w:r>
          </w:p>
        </w:tc>
      </w:tr>
      <w:tr w14:paraId="54CE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0D920CD8">
            <w:pPr>
              <w:pStyle w:val="2"/>
              <w:ind w:firstLine="0" w:firstLineChars="0"/>
              <w:jc w:val="center"/>
              <w:rPr>
                <w:rFonts w:hint="eastAsia"/>
                <w:sz w:val="21"/>
                <w:szCs w:val="21"/>
              </w:rPr>
            </w:pPr>
            <w:r>
              <w:rPr>
                <w:rFonts w:hint="eastAsia"/>
                <w:sz w:val="21"/>
                <w:szCs w:val="21"/>
              </w:rPr>
              <w:t>本校教师</w:t>
            </w:r>
          </w:p>
        </w:tc>
        <w:tc>
          <w:tcPr>
            <w:tcW w:w="708" w:type="dxa"/>
            <w:vAlign w:val="center"/>
          </w:tcPr>
          <w:p w14:paraId="3B59CC92">
            <w:pPr>
              <w:pStyle w:val="2"/>
              <w:ind w:firstLine="0" w:firstLineChars="0"/>
              <w:jc w:val="center"/>
              <w:rPr>
                <w:rFonts w:hint="default" w:eastAsia="宋体"/>
                <w:sz w:val="21"/>
                <w:szCs w:val="21"/>
                <w:lang w:val="en-US" w:eastAsia="zh-CN"/>
              </w:rPr>
            </w:pPr>
            <w:r>
              <w:rPr>
                <w:rFonts w:hint="eastAsia"/>
                <w:sz w:val="21"/>
                <w:szCs w:val="21"/>
                <w:lang w:val="en-US" w:eastAsia="zh-CN"/>
              </w:rPr>
              <w:t>21</w:t>
            </w:r>
          </w:p>
        </w:tc>
        <w:tc>
          <w:tcPr>
            <w:tcW w:w="993" w:type="dxa"/>
            <w:shd w:val="clear"/>
            <w:vAlign w:val="center"/>
          </w:tcPr>
          <w:p w14:paraId="30D9D64A">
            <w:pPr>
              <w:pStyle w:val="2"/>
              <w:ind w:firstLine="0" w:firstLineChars="0"/>
              <w:jc w:val="center"/>
              <w:rPr>
                <w:rFonts w:hint="eastAsia" w:ascii="宋体" w:hAnsi="宋体"/>
                <w:sz w:val="21"/>
                <w:szCs w:val="21"/>
                <w:lang w:val="en-US" w:eastAsia="zh-CN"/>
              </w:rPr>
            </w:pPr>
            <w:r>
              <w:rPr>
                <w:rFonts w:hint="default" w:ascii="宋体" w:hAnsi="宋体"/>
                <w:sz w:val="18"/>
                <w:szCs w:val="18"/>
                <w:lang w:val="en-US" w:eastAsia="zh-CN"/>
              </w:rPr>
              <w:t>刘塘安琪</w:t>
            </w:r>
          </w:p>
        </w:tc>
        <w:tc>
          <w:tcPr>
            <w:tcW w:w="1559" w:type="dxa"/>
            <w:shd w:val="clear"/>
            <w:vAlign w:val="center"/>
          </w:tcPr>
          <w:p w14:paraId="7FDDF92A">
            <w:pPr>
              <w:pStyle w:val="2"/>
              <w:ind w:firstLine="0" w:firstLineChars="0"/>
              <w:jc w:val="center"/>
              <w:rPr>
                <w:rFonts w:hint="default" w:ascii="宋体" w:hAnsi="宋体"/>
                <w:sz w:val="21"/>
                <w:szCs w:val="21"/>
                <w:lang w:val="en-US" w:eastAsia="zh-CN"/>
              </w:rPr>
            </w:pPr>
            <w:r>
              <w:rPr>
                <w:rFonts w:hint="eastAsia" w:ascii="宋体" w:hAnsi="宋体"/>
                <w:sz w:val="21"/>
                <w:szCs w:val="21"/>
                <w:lang w:val="en-US" w:eastAsia="zh-CN"/>
              </w:rPr>
              <w:t>1989年10月</w:t>
            </w:r>
          </w:p>
        </w:tc>
        <w:tc>
          <w:tcPr>
            <w:tcW w:w="1559" w:type="dxa"/>
            <w:shd w:val="clear"/>
            <w:vAlign w:val="center"/>
          </w:tcPr>
          <w:p w14:paraId="2AF526F5">
            <w:pPr>
              <w:pStyle w:val="2"/>
              <w:ind w:firstLine="0" w:firstLineChars="0"/>
              <w:jc w:val="center"/>
              <w:rPr>
                <w:rFonts w:hint="eastAsia" w:ascii="宋体" w:hAnsi="宋体"/>
                <w:sz w:val="21"/>
                <w:szCs w:val="21"/>
                <w:lang w:val="en-US" w:eastAsia="zh-CN"/>
              </w:rPr>
            </w:pPr>
            <w:r>
              <w:rPr>
                <w:rFonts w:hint="eastAsia" w:ascii="宋体" w:hAnsi="宋体"/>
                <w:sz w:val="21"/>
                <w:szCs w:val="21"/>
              </w:rPr>
              <w:t>助教</w:t>
            </w:r>
          </w:p>
        </w:tc>
        <w:tc>
          <w:tcPr>
            <w:tcW w:w="1276" w:type="dxa"/>
            <w:shd w:val="clear"/>
            <w:vAlign w:val="center"/>
          </w:tcPr>
          <w:p w14:paraId="6BB86CCB">
            <w:pPr>
              <w:pStyle w:val="2"/>
              <w:ind w:firstLine="0" w:firstLineChars="0"/>
              <w:jc w:val="center"/>
              <w:rPr>
                <w:rFonts w:hint="eastAsia" w:ascii="宋体" w:hAnsi="宋体"/>
                <w:sz w:val="21"/>
                <w:szCs w:val="21"/>
                <w:lang w:val="en-US" w:eastAsia="zh-CN"/>
              </w:rPr>
            </w:pPr>
            <w:r>
              <w:rPr>
                <w:rFonts w:hint="eastAsia" w:ascii="宋体" w:hAnsi="宋体"/>
                <w:sz w:val="21"/>
                <w:szCs w:val="21"/>
                <w:lang w:val="en-US" w:eastAsia="zh-CN"/>
              </w:rPr>
              <w:t>本科</w:t>
            </w:r>
          </w:p>
        </w:tc>
        <w:tc>
          <w:tcPr>
            <w:tcW w:w="850" w:type="dxa"/>
            <w:shd w:val="clear"/>
            <w:vAlign w:val="center"/>
          </w:tcPr>
          <w:p w14:paraId="6C5ECD47">
            <w:pPr>
              <w:pStyle w:val="2"/>
              <w:ind w:firstLine="0" w:firstLineChars="0"/>
              <w:jc w:val="center"/>
              <w:rPr>
                <w:rFonts w:hint="eastAsia" w:ascii="宋体" w:hAnsi="宋体"/>
                <w:sz w:val="21"/>
                <w:szCs w:val="21"/>
                <w:lang w:val="en-US" w:eastAsia="zh-CN"/>
              </w:rPr>
            </w:pPr>
            <w:r>
              <w:rPr>
                <w:rFonts w:hint="eastAsia" w:ascii="宋体" w:hAnsi="宋体"/>
                <w:sz w:val="21"/>
                <w:szCs w:val="21"/>
                <w:lang w:val="en-US" w:eastAsia="zh-CN"/>
              </w:rPr>
              <w:t>学士</w:t>
            </w:r>
          </w:p>
        </w:tc>
        <w:tc>
          <w:tcPr>
            <w:tcW w:w="2410" w:type="dxa"/>
            <w:shd w:val="clear"/>
            <w:vAlign w:val="center"/>
          </w:tcPr>
          <w:p w14:paraId="658D03F4">
            <w:pPr>
              <w:pStyle w:val="2"/>
              <w:ind w:firstLine="0" w:firstLineChars="0"/>
              <w:jc w:val="left"/>
              <w:rPr>
                <w:rFonts w:hint="eastAsia" w:ascii="宋体" w:hAnsi="宋体"/>
                <w:sz w:val="21"/>
                <w:szCs w:val="21"/>
                <w:lang w:val="en-US" w:eastAsia="zh-CN"/>
              </w:rPr>
            </w:pPr>
            <w:r>
              <w:rPr>
                <w:rFonts w:hint="eastAsia" w:ascii="宋体" w:hAnsi="宋体"/>
                <w:sz w:val="21"/>
                <w:szCs w:val="21"/>
                <w:lang w:val="en-US" w:eastAsia="zh-CN"/>
              </w:rPr>
              <w:t>播音与主持艺术</w:t>
            </w:r>
          </w:p>
        </w:tc>
        <w:tc>
          <w:tcPr>
            <w:tcW w:w="2552" w:type="dxa"/>
            <w:shd w:val="clear"/>
            <w:vAlign w:val="center"/>
          </w:tcPr>
          <w:p w14:paraId="508C7C98">
            <w:pPr>
              <w:pStyle w:val="2"/>
              <w:ind w:firstLine="0" w:firstLineChars="0"/>
              <w:jc w:val="left"/>
              <w:rPr>
                <w:rFonts w:hint="eastAsia" w:ascii="宋体" w:hAnsi="宋体"/>
                <w:sz w:val="21"/>
                <w:szCs w:val="21"/>
                <w:lang w:val="en-US" w:eastAsia="zh-CN"/>
              </w:rPr>
            </w:pPr>
            <w:r>
              <w:rPr>
                <w:rFonts w:hint="eastAsia" w:ascii="宋体" w:hAnsi="宋体"/>
                <w:sz w:val="21"/>
                <w:szCs w:val="21"/>
                <w:lang w:val="en-US" w:eastAsia="zh-CN"/>
              </w:rPr>
              <w:t>文学与艺术欣赏</w:t>
            </w:r>
          </w:p>
        </w:tc>
        <w:tc>
          <w:tcPr>
            <w:tcW w:w="1166" w:type="dxa"/>
            <w:shd w:val="clear" w:color="auto" w:fill="auto"/>
            <w:vAlign w:val="center"/>
          </w:tcPr>
          <w:p w14:paraId="53362389">
            <w:pPr>
              <w:pStyle w:val="2"/>
              <w:ind w:firstLine="0" w:firstLineChars="0"/>
              <w:jc w:val="center"/>
              <w:rPr>
                <w:rFonts w:hint="default" w:ascii="宋体" w:hAnsi="宋体"/>
                <w:sz w:val="21"/>
                <w:szCs w:val="21"/>
                <w:lang w:val="en-US" w:eastAsia="zh-CN"/>
              </w:rPr>
            </w:pPr>
            <w:r>
              <w:rPr>
                <w:rFonts w:hint="eastAsia" w:ascii="宋体" w:hAnsi="宋体"/>
                <w:sz w:val="21"/>
                <w:szCs w:val="21"/>
                <w:lang w:val="en-US" w:eastAsia="zh-CN"/>
              </w:rPr>
              <w:t>专职教师</w:t>
            </w:r>
          </w:p>
        </w:tc>
      </w:tr>
      <w:tr w14:paraId="4813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1" w:type="dxa"/>
            <w:vAlign w:val="center"/>
          </w:tcPr>
          <w:p w14:paraId="334B49B3">
            <w:pPr>
              <w:pStyle w:val="2"/>
              <w:ind w:firstLine="0" w:firstLineChars="0"/>
              <w:jc w:val="center"/>
              <w:rPr>
                <w:rFonts w:hint="eastAsia"/>
                <w:sz w:val="21"/>
                <w:szCs w:val="21"/>
              </w:rPr>
            </w:pPr>
            <w:r>
              <w:rPr>
                <w:rFonts w:hint="eastAsia"/>
                <w:sz w:val="21"/>
                <w:szCs w:val="21"/>
              </w:rPr>
              <w:t>本校教师</w:t>
            </w:r>
          </w:p>
        </w:tc>
        <w:tc>
          <w:tcPr>
            <w:tcW w:w="708" w:type="dxa"/>
            <w:vAlign w:val="center"/>
          </w:tcPr>
          <w:p w14:paraId="1311F479">
            <w:pPr>
              <w:pStyle w:val="2"/>
              <w:ind w:firstLine="0" w:firstLineChars="0"/>
              <w:jc w:val="center"/>
              <w:rPr>
                <w:rFonts w:hint="default" w:eastAsia="宋体"/>
                <w:sz w:val="21"/>
                <w:szCs w:val="21"/>
                <w:lang w:val="en-US" w:eastAsia="zh-CN"/>
              </w:rPr>
            </w:pPr>
            <w:r>
              <w:rPr>
                <w:rFonts w:hint="eastAsia"/>
                <w:sz w:val="21"/>
                <w:szCs w:val="21"/>
                <w:lang w:val="en-US" w:eastAsia="zh-CN"/>
              </w:rPr>
              <w:t>22</w:t>
            </w:r>
            <w:bookmarkStart w:id="9" w:name="_GoBack"/>
            <w:bookmarkEnd w:id="9"/>
          </w:p>
        </w:tc>
        <w:tc>
          <w:tcPr>
            <w:tcW w:w="993" w:type="dxa"/>
            <w:shd w:val="clear"/>
            <w:vAlign w:val="center"/>
          </w:tcPr>
          <w:p w14:paraId="52FD8CD4">
            <w:pPr>
              <w:pStyle w:val="2"/>
              <w:ind w:firstLine="0" w:firstLineChars="0"/>
              <w:jc w:val="center"/>
              <w:rPr>
                <w:rFonts w:hint="eastAsia"/>
                <w:sz w:val="21"/>
                <w:szCs w:val="21"/>
                <w:lang w:val="en-US" w:eastAsia="zh-CN"/>
              </w:rPr>
            </w:pPr>
            <w:r>
              <w:rPr>
                <w:rFonts w:hint="eastAsia"/>
                <w:sz w:val="21"/>
                <w:szCs w:val="21"/>
                <w:lang w:val="en-US" w:eastAsia="zh-CN"/>
              </w:rPr>
              <w:t>高俊</w:t>
            </w:r>
          </w:p>
        </w:tc>
        <w:tc>
          <w:tcPr>
            <w:tcW w:w="1559" w:type="dxa"/>
            <w:shd w:val="clear"/>
            <w:vAlign w:val="center"/>
          </w:tcPr>
          <w:p w14:paraId="07D5F486">
            <w:pPr>
              <w:pStyle w:val="2"/>
              <w:ind w:firstLine="0" w:firstLineChars="0"/>
              <w:jc w:val="center"/>
              <w:rPr>
                <w:rFonts w:hint="eastAsia"/>
                <w:sz w:val="21"/>
                <w:szCs w:val="21"/>
                <w:lang w:val="en-US" w:eastAsia="zh-CN"/>
              </w:rPr>
            </w:pPr>
            <w:r>
              <w:rPr>
                <w:rFonts w:hint="eastAsia"/>
                <w:sz w:val="21"/>
                <w:szCs w:val="21"/>
                <w:lang w:val="en-US" w:eastAsia="zh-CN"/>
              </w:rPr>
              <w:t>1990.9</w:t>
            </w:r>
          </w:p>
        </w:tc>
        <w:tc>
          <w:tcPr>
            <w:tcW w:w="1559" w:type="dxa"/>
            <w:shd w:val="clear"/>
            <w:vAlign w:val="center"/>
          </w:tcPr>
          <w:p w14:paraId="78F604CC">
            <w:pPr>
              <w:pStyle w:val="2"/>
              <w:ind w:firstLine="0" w:firstLineChars="0"/>
              <w:jc w:val="center"/>
              <w:rPr>
                <w:rFonts w:hint="eastAsia"/>
                <w:sz w:val="21"/>
                <w:szCs w:val="21"/>
                <w:lang w:val="en-US" w:eastAsia="zh-CN"/>
              </w:rPr>
            </w:pPr>
            <w:r>
              <w:rPr>
                <w:rFonts w:hint="eastAsia"/>
                <w:sz w:val="21"/>
                <w:szCs w:val="21"/>
                <w:lang w:val="en-US" w:eastAsia="zh-CN"/>
              </w:rPr>
              <w:t>助教</w:t>
            </w:r>
          </w:p>
        </w:tc>
        <w:tc>
          <w:tcPr>
            <w:tcW w:w="1276" w:type="dxa"/>
            <w:shd w:val="clear"/>
            <w:vAlign w:val="center"/>
          </w:tcPr>
          <w:p w14:paraId="6D595281">
            <w:pPr>
              <w:pStyle w:val="2"/>
              <w:ind w:firstLine="0" w:firstLineChars="0"/>
              <w:jc w:val="center"/>
              <w:rPr>
                <w:rFonts w:hint="eastAsia"/>
                <w:sz w:val="21"/>
                <w:szCs w:val="21"/>
                <w:lang w:val="en-US" w:eastAsia="zh-CN"/>
              </w:rPr>
            </w:pPr>
            <w:r>
              <w:rPr>
                <w:rFonts w:hint="eastAsia"/>
                <w:sz w:val="21"/>
                <w:szCs w:val="21"/>
                <w:lang w:val="en-US" w:eastAsia="zh-CN"/>
              </w:rPr>
              <w:t>本科</w:t>
            </w:r>
          </w:p>
        </w:tc>
        <w:tc>
          <w:tcPr>
            <w:tcW w:w="850" w:type="dxa"/>
            <w:shd w:val="clear"/>
            <w:vAlign w:val="center"/>
          </w:tcPr>
          <w:p w14:paraId="3F8E9FB3">
            <w:pPr>
              <w:pStyle w:val="2"/>
              <w:ind w:firstLine="0" w:firstLineChars="0"/>
              <w:jc w:val="center"/>
              <w:rPr>
                <w:rFonts w:hint="eastAsia"/>
                <w:sz w:val="21"/>
                <w:szCs w:val="21"/>
                <w:lang w:val="en-US" w:eastAsia="zh-CN"/>
              </w:rPr>
            </w:pPr>
            <w:r>
              <w:rPr>
                <w:rFonts w:hint="eastAsia"/>
                <w:sz w:val="21"/>
                <w:szCs w:val="21"/>
                <w:lang w:val="en-US" w:eastAsia="zh-CN"/>
              </w:rPr>
              <w:t>无</w:t>
            </w:r>
          </w:p>
        </w:tc>
        <w:tc>
          <w:tcPr>
            <w:tcW w:w="2410" w:type="dxa"/>
            <w:shd w:val="clear"/>
            <w:vAlign w:val="center"/>
          </w:tcPr>
          <w:p w14:paraId="1DB804CE">
            <w:pPr>
              <w:pStyle w:val="2"/>
              <w:ind w:firstLine="0" w:firstLineChars="0"/>
              <w:jc w:val="left"/>
              <w:rPr>
                <w:rFonts w:hint="eastAsia"/>
                <w:sz w:val="21"/>
                <w:szCs w:val="21"/>
                <w:lang w:val="en-US" w:eastAsia="zh-CN"/>
              </w:rPr>
            </w:pPr>
            <w:r>
              <w:rPr>
                <w:rFonts w:hint="eastAsia"/>
                <w:sz w:val="21"/>
                <w:szCs w:val="21"/>
                <w:lang w:val="en-US" w:eastAsia="zh-CN"/>
              </w:rPr>
              <w:t>体育教育</w:t>
            </w:r>
          </w:p>
        </w:tc>
        <w:tc>
          <w:tcPr>
            <w:tcW w:w="2552" w:type="dxa"/>
            <w:shd w:val="clear"/>
            <w:vAlign w:val="center"/>
          </w:tcPr>
          <w:p w14:paraId="7A7E9A4D">
            <w:pPr>
              <w:pStyle w:val="2"/>
              <w:ind w:firstLine="0" w:firstLineChars="0"/>
              <w:jc w:val="left"/>
              <w:rPr>
                <w:rFonts w:hint="default"/>
                <w:sz w:val="21"/>
                <w:szCs w:val="21"/>
                <w:lang w:val="en-US" w:eastAsia="zh-CN"/>
              </w:rPr>
            </w:pPr>
            <w:r>
              <w:rPr>
                <w:rFonts w:hint="eastAsia"/>
                <w:sz w:val="21"/>
                <w:szCs w:val="21"/>
                <w:lang w:val="en-US" w:eastAsia="zh-CN"/>
              </w:rPr>
              <w:t>国家安全教育</w:t>
            </w:r>
          </w:p>
        </w:tc>
        <w:tc>
          <w:tcPr>
            <w:tcW w:w="1166" w:type="dxa"/>
            <w:shd w:val="clear" w:color="auto" w:fill="auto"/>
            <w:vAlign w:val="center"/>
          </w:tcPr>
          <w:p w14:paraId="72ED523A">
            <w:pPr>
              <w:pStyle w:val="2"/>
              <w:ind w:firstLine="0" w:firstLineChars="0"/>
              <w:jc w:val="center"/>
              <w:rPr>
                <w:rFonts w:hint="default"/>
                <w:sz w:val="21"/>
                <w:szCs w:val="21"/>
                <w:lang w:val="en-US" w:eastAsia="zh-CN"/>
              </w:rPr>
            </w:pPr>
            <w:r>
              <w:rPr>
                <w:rFonts w:hint="eastAsia"/>
                <w:sz w:val="21"/>
                <w:szCs w:val="21"/>
                <w:lang w:val="en-US" w:eastAsia="zh-CN"/>
              </w:rPr>
              <w:t>专职教师</w:t>
            </w:r>
          </w:p>
        </w:tc>
      </w:tr>
    </w:tbl>
    <w:p w14:paraId="56672969">
      <w:pPr>
        <w:pStyle w:val="2"/>
        <w:ind w:firstLine="0" w:firstLineChars="0"/>
        <w:jc w:val="center"/>
      </w:pPr>
    </w:p>
    <w:bookmarkEnd w:id="0"/>
    <w:p w14:paraId="2359F9BA">
      <w:pPr>
        <w:pStyle w:val="24"/>
        <w:spacing w:before="156" w:beforeLines="50" w:after="156" w:afterLines="50" w:line="360" w:lineRule="auto"/>
        <w:ind w:left="420" w:firstLine="0" w:firstLineChars="0"/>
        <w:rPr>
          <w:rFonts w:ascii="方正小标宋_GBK" w:hAnsi="方正小标宋_GBK" w:eastAsia="方正小标宋_GBK" w:cs="方正小标宋_GBK"/>
          <w:bCs/>
          <w:sz w:val="30"/>
          <w:szCs w:val="30"/>
        </w:rPr>
        <w:sectPr>
          <w:pgSz w:w="16838" w:h="11906" w:orient="landscape"/>
          <w:pgMar w:top="1800" w:right="1440" w:bottom="1800" w:left="1440" w:header="851" w:footer="992" w:gutter="0"/>
          <w:cols w:space="720" w:num="1"/>
          <w:docGrid w:type="lines" w:linePitch="312" w:charSpace="0"/>
        </w:sectPr>
      </w:pPr>
    </w:p>
    <w:p w14:paraId="582BB7A0">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教学形式</w:t>
      </w:r>
    </w:p>
    <w:p w14:paraId="755F7A06">
      <w:pPr>
        <w:spacing w:line="360" w:lineRule="auto"/>
        <w:ind w:firstLine="480" w:firstLineChars="200"/>
        <w:rPr>
          <w:color w:val="000000"/>
          <w:sz w:val="24"/>
        </w:rPr>
      </w:pPr>
      <w:r>
        <w:rPr>
          <w:rFonts w:hint="eastAsia"/>
          <w:color w:val="000000"/>
          <w:sz w:val="24"/>
        </w:rPr>
        <w:t>采取以线上教学为主、线下教学为辅的混合教学模式，依据学科专业特点和学生实际情况，采取灵活多样的形式实施教学。其中在线教学主要依托安徽继续教育在线平台和直播课方式进行，线下教学分面授辅导和实验、实训、第二课堂等实践教学。同时，按照教育部规定，线下教学（含实践教学）学时原则上不少于人才培养方案规定总学时的20%。</w:t>
      </w:r>
    </w:p>
    <w:p w14:paraId="317B39BC">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ascii="方正小标宋_GBK" w:hAnsi="方正小标宋_GBK" w:eastAsia="方正小标宋_GBK" w:cs="方正小标宋_GBK"/>
          <w:bCs/>
          <w:sz w:val="30"/>
          <w:szCs w:val="30"/>
        </w:rPr>
        <w:t>课程设置与教学时数分配及占比</w:t>
      </w:r>
    </w:p>
    <w:p w14:paraId="5619A4E1">
      <w:pPr>
        <w:spacing w:line="360" w:lineRule="auto"/>
        <w:ind w:firstLine="480" w:firstLineChars="200"/>
        <w:rPr>
          <w:sz w:val="24"/>
        </w:rPr>
      </w:pPr>
      <w:r>
        <w:rPr>
          <w:rFonts w:hint="eastAsia"/>
          <w:sz w:val="24"/>
        </w:rPr>
        <w:t>教学计划进程表中课程模块设置分为公共基础课、专业基础课、专业核心课、专业拓展课、素质提升课和综合实践六大类。其中，公共基础课模块开设《毛泽东思想和中国特色社会主义理论体系概论》《习近平新时代中国特色社会主义思想概论》《思想道德与法治》《形势与政策》《</w:t>
      </w:r>
      <w:bookmarkStart w:id="3" w:name="OLE_LINK26"/>
      <w:r>
        <w:rPr>
          <w:rFonts w:hint="eastAsia"/>
          <w:sz w:val="24"/>
        </w:rPr>
        <w:t>“四史”学习教育专题</w:t>
      </w:r>
      <w:bookmarkEnd w:id="3"/>
      <w:r>
        <w:rPr>
          <w:rFonts w:hint="eastAsia"/>
          <w:sz w:val="24"/>
        </w:rPr>
        <w:t>》等思想政治理论课。</w:t>
      </w:r>
    </w:p>
    <w:p w14:paraId="591F9D1C">
      <w:pPr>
        <w:spacing w:line="360" w:lineRule="auto"/>
        <w:ind w:firstLine="480" w:firstLineChars="200"/>
        <w:rPr>
          <w:sz w:val="24"/>
        </w:rPr>
      </w:pPr>
      <w:bookmarkStart w:id="4" w:name="OLE_LINK11"/>
      <w:r>
        <w:rPr>
          <w:rFonts w:hint="eastAsia"/>
          <w:sz w:val="24"/>
        </w:rPr>
        <w:t>理论教学总学时数为1890学时，其中公共基础课504学时、专业基础课324学时、专业核心课522学时、专业拓展课180学时、素质提升课270学时、综合实践90学时。线下教学（含实践教学）480学时、占比25.4%。</w:t>
      </w:r>
      <w:bookmarkStart w:id="5" w:name="OLE_LINK1"/>
      <w:r>
        <w:rPr>
          <w:rFonts w:hint="eastAsia"/>
          <w:sz w:val="24"/>
        </w:rPr>
        <w:t>毕业最低总学时1656学时（92学分）</w:t>
      </w:r>
      <w:bookmarkEnd w:id="5"/>
      <w:r>
        <w:rPr>
          <w:rFonts w:hint="eastAsia"/>
          <w:sz w:val="24"/>
        </w:rPr>
        <w:t>。</w:t>
      </w:r>
    </w:p>
    <w:bookmarkEnd w:id="4"/>
    <w:p w14:paraId="16504A85">
      <w:pPr>
        <w:spacing w:line="360" w:lineRule="auto"/>
        <w:ind w:firstLine="480" w:firstLineChars="200"/>
        <w:rPr>
          <w:rFonts w:ascii="宋体" w:hAnsi="宋体"/>
          <w:sz w:val="24"/>
          <w:szCs w:val="24"/>
        </w:rPr>
      </w:pPr>
      <w:r>
        <w:rPr>
          <w:rFonts w:hint="eastAsia"/>
          <w:sz w:val="24"/>
        </w:rPr>
        <w:t>具体教学时数分配详见教学计划进程表（表附后）。</w:t>
      </w:r>
    </w:p>
    <w:p w14:paraId="0D802468">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专业核心课程及说明</w:t>
      </w:r>
    </w:p>
    <w:p w14:paraId="0C2037D6">
      <w:pPr>
        <w:pStyle w:val="23"/>
        <w:shd w:val="clear" w:color="auto" w:fill="FFFFFF"/>
        <w:spacing w:before="0" w:beforeAutospacing="0" w:after="0" w:afterAutospacing="0" w:line="360" w:lineRule="auto"/>
        <w:rPr>
          <w:rFonts w:ascii="Segoe UI" w:hAnsi="Segoe UI" w:cs="Segoe UI"/>
          <w:color w:val="0F1115"/>
        </w:rPr>
      </w:pPr>
      <w:r>
        <w:rPr>
          <w:rFonts w:ascii="Segoe UI" w:hAnsi="Segoe UI" w:cs="Segoe UI"/>
          <w:b/>
          <w:color w:val="0F1115"/>
        </w:rPr>
        <w:t>（一）</w:t>
      </w:r>
      <w:r>
        <w:rPr>
          <w:rStyle w:val="12"/>
          <w:rFonts w:ascii="Segoe UI" w:hAnsi="Segoe UI" w:cs="Segoe UI"/>
          <w:color w:val="0F1115"/>
        </w:rPr>
        <w:t>《财务管理》</w:t>
      </w:r>
    </w:p>
    <w:p w14:paraId="3D18963C">
      <w:pPr>
        <w:pStyle w:val="23"/>
        <w:shd w:val="clear" w:color="auto" w:fill="FFFFFF"/>
        <w:spacing w:before="0" w:beforeAutospacing="0" w:after="0" w:afterAutospacing="0" w:line="360" w:lineRule="auto"/>
        <w:ind w:firstLine="480" w:firstLineChars="200"/>
        <w:rPr>
          <w:rFonts w:ascii="Times New Roman" w:hAnsi="Times New Roman" w:cs="Times New Roman"/>
          <w:kern w:val="2"/>
          <w:szCs w:val="22"/>
        </w:rPr>
      </w:pPr>
      <w:r>
        <w:rPr>
          <w:rFonts w:ascii="Times New Roman" w:hAnsi="Times New Roman" w:cs="Times New Roman"/>
          <w:bCs/>
          <w:kern w:val="2"/>
          <w:szCs w:val="22"/>
        </w:rPr>
        <w:t>课程目标：</w:t>
      </w:r>
      <w:r>
        <w:rPr>
          <w:rFonts w:ascii="Times New Roman" w:hAnsi="Times New Roman" w:cs="Times New Roman"/>
          <w:kern w:val="2"/>
          <w:szCs w:val="22"/>
        </w:rPr>
        <w:t>培养具有扎实经济学、管理学理论基础，掌握财务管理基本知识和技能，熟悉财务管理工作流程，能够在企事业单位从事融资、投资及资本运营工作，制定财务分析报告和财务决策方案，具有预测、防范和化解财务危机能力的创新型、应用型专门人才。</w:t>
      </w:r>
    </w:p>
    <w:p w14:paraId="08D8D16D">
      <w:pPr>
        <w:pStyle w:val="23"/>
        <w:shd w:val="clear" w:color="auto" w:fill="FFFFFF"/>
        <w:spacing w:before="0" w:beforeAutospacing="0" w:after="0" w:afterAutospacing="0" w:line="360" w:lineRule="auto"/>
        <w:ind w:firstLine="480" w:firstLineChars="200"/>
        <w:rPr>
          <w:rFonts w:ascii="Times New Roman" w:hAnsi="Times New Roman" w:cs="Times New Roman"/>
          <w:kern w:val="2"/>
          <w:szCs w:val="22"/>
        </w:rPr>
      </w:pPr>
      <w:r>
        <w:rPr>
          <w:rFonts w:ascii="Times New Roman" w:hAnsi="Times New Roman" w:cs="Times New Roman"/>
          <w:bCs/>
          <w:kern w:val="2"/>
          <w:szCs w:val="22"/>
        </w:rPr>
        <w:t>课程学分：</w:t>
      </w:r>
      <w:r>
        <w:rPr>
          <w:rFonts w:ascii="Times New Roman" w:hAnsi="Times New Roman" w:cs="Times New Roman"/>
          <w:kern w:val="2"/>
          <w:szCs w:val="22"/>
        </w:rPr>
        <w:t>4</w:t>
      </w:r>
    </w:p>
    <w:p w14:paraId="612A0505">
      <w:pPr>
        <w:pStyle w:val="23"/>
        <w:shd w:val="clear" w:color="auto" w:fill="FFFFFF"/>
        <w:spacing w:before="0" w:beforeAutospacing="0" w:after="0" w:afterAutospacing="0" w:line="360" w:lineRule="auto"/>
        <w:ind w:firstLine="480" w:firstLineChars="200"/>
        <w:rPr>
          <w:rFonts w:ascii="Times New Roman" w:hAnsi="Times New Roman" w:cs="Times New Roman"/>
          <w:kern w:val="2"/>
          <w:szCs w:val="22"/>
        </w:rPr>
      </w:pPr>
      <w:r>
        <w:rPr>
          <w:rFonts w:ascii="Times New Roman" w:hAnsi="Times New Roman" w:cs="Times New Roman"/>
          <w:bCs/>
          <w:kern w:val="2"/>
          <w:szCs w:val="22"/>
        </w:rPr>
        <w:t>课程主要内容：</w:t>
      </w:r>
      <w:r>
        <w:rPr>
          <w:rFonts w:ascii="Times New Roman" w:hAnsi="Times New Roman" w:cs="Times New Roman"/>
          <w:kern w:val="2"/>
          <w:szCs w:val="22"/>
        </w:rPr>
        <w:t>主要学习财务、金融管理方面的基本理论和基本知识，受到财务、金融管理方法和技巧方面的基本训练。内容包括财务分析、筹资管理、投资管理、营运资金管理、利润分配管理及财务预算与控制等，具有分析和解决财务、金融问题的基本能力。</w:t>
      </w:r>
    </w:p>
    <w:p w14:paraId="2D388816">
      <w:pPr>
        <w:pStyle w:val="23"/>
        <w:shd w:val="clear" w:color="auto" w:fill="FFFFFF"/>
        <w:spacing w:before="0" w:beforeAutospacing="0" w:after="0" w:afterAutospacing="0" w:line="360" w:lineRule="auto"/>
        <w:rPr>
          <w:rFonts w:ascii="Segoe UI" w:hAnsi="Segoe UI" w:cs="Segoe UI"/>
          <w:b/>
          <w:color w:val="0F1115"/>
        </w:rPr>
      </w:pPr>
      <w:r>
        <w:rPr>
          <w:rFonts w:ascii="Segoe UI" w:hAnsi="Segoe UI" w:cs="Segoe UI"/>
          <w:b/>
          <w:color w:val="0F1115"/>
        </w:rPr>
        <w:t>（二）</w:t>
      </w:r>
      <w:r>
        <w:rPr>
          <w:b/>
          <w:bCs/>
        </w:rPr>
        <w:t>《统计学原理》</w:t>
      </w:r>
    </w:p>
    <w:p w14:paraId="32F17E28">
      <w:pPr>
        <w:pStyle w:val="23"/>
        <w:shd w:val="clear" w:color="auto" w:fill="FFFFFF"/>
        <w:spacing w:before="0" w:beforeAutospacing="0" w:after="0" w:afterAutospacing="0" w:line="360" w:lineRule="auto"/>
        <w:ind w:firstLine="480" w:firstLineChars="200"/>
        <w:rPr>
          <w:rFonts w:ascii="Times New Roman" w:hAnsi="Times New Roman" w:cs="Times New Roman"/>
          <w:kern w:val="2"/>
          <w:szCs w:val="22"/>
        </w:rPr>
      </w:pPr>
      <w:r>
        <w:rPr>
          <w:rFonts w:ascii="Times New Roman" w:hAnsi="Times New Roman" w:cs="Times New Roman"/>
          <w:bCs/>
          <w:kern w:val="2"/>
          <w:szCs w:val="22"/>
        </w:rPr>
        <w:t>课程目标：</w:t>
      </w:r>
      <w:r>
        <w:rPr>
          <w:rFonts w:ascii="Times New Roman" w:hAnsi="Times New Roman" w:cs="Times New Roman"/>
          <w:kern w:val="2"/>
          <w:szCs w:val="22"/>
        </w:rPr>
        <w:t>使学生掌握统计学的基本理论、基本方法和基本技能，具备收集、整理、分析和解释数据的能力。能够运用统计学的原理和方法，对经济管理等领域中的实际问题进行定量分析，为决策提供数据支持。</w:t>
      </w:r>
    </w:p>
    <w:p w14:paraId="6B9C08D1">
      <w:pPr>
        <w:pStyle w:val="23"/>
        <w:shd w:val="clear" w:color="auto" w:fill="FFFFFF"/>
        <w:spacing w:before="0" w:beforeAutospacing="0" w:after="0" w:afterAutospacing="0" w:line="360" w:lineRule="auto"/>
        <w:ind w:firstLine="480" w:firstLineChars="200"/>
        <w:rPr>
          <w:rFonts w:ascii="Times New Roman" w:hAnsi="Times New Roman" w:cs="Times New Roman"/>
          <w:kern w:val="2"/>
          <w:szCs w:val="22"/>
        </w:rPr>
      </w:pPr>
      <w:r>
        <w:rPr>
          <w:rFonts w:ascii="Times New Roman" w:hAnsi="Times New Roman" w:cs="Times New Roman"/>
          <w:bCs/>
          <w:kern w:val="2"/>
          <w:szCs w:val="22"/>
        </w:rPr>
        <w:t>课程学分：</w:t>
      </w:r>
      <w:r>
        <w:rPr>
          <w:rFonts w:hint="eastAsia" w:ascii="Times New Roman" w:hAnsi="Times New Roman" w:cs="Times New Roman"/>
          <w:kern w:val="2"/>
          <w:szCs w:val="22"/>
        </w:rPr>
        <w:t>4</w:t>
      </w:r>
    </w:p>
    <w:p w14:paraId="619F61C7">
      <w:pPr>
        <w:pStyle w:val="23"/>
        <w:shd w:val="clear" w:color="auto" w:fill="FFFFFF"/>
        <w:spacing w:before="0" w:beforeAutospacing="0" w:after="0" w:afterAutospacing="0" w:line="360" w:lineRule="auto"/>
        <w:ind w:firstLine="480" w:firstLineChars="200"/>
        <w:rPr>
          <w:rFonts w:ascii="Times New Roman" w:hAnsi="Times New Roman" w:cs="Times New Roman"/>
          <w:kern w:val="2"/>
          <w:szCs w:val="22"/>
        </w:rPr>
      </w:pPr>
      <w:r>
        <w:rPr>
          <w:rFonts w:ascii="Times New Roman" w:hAnsi="Times New Roman" w:cs="Times New Roman"/>
          <w:bCs/>
          <w:kern w:val="2"/>
          <w:szCs w:val="22"/>
        </w:rPr>
        <w:t>课程主要内容：</w:t>
      </w:r>
      <w:r>
        <w:rPr>
          <w:rFonts w:ascii="Times New Roman" w:hAnsi="Times New Roman" w:cs="Times New Roman"/>
          <w:kern w:val="2"/>
          <w:szCs w:val="22"/>
        </w:rPr>
        <w:t>统计学的基本概念、统计调查与数据整理、综合指标、时间数列分析、统计指数、抽样推断、相关与回归分析等。通过本课程的学习，使学生掌握从数据收集到分析报告的全过程，培养数据思维和解决实际问题的能力。</w:t>
      </w:r>
    </w:p>
    <w:p w14:paraId="1F79B1AB">
      <w:pPr>
        <w:pStyle w:val="23"/>
        <w:shd w:val="clear" w:color="auto" w:fill="FFFFFF"/>
        <w:spacing w:before="0" w:beforeAutospacing="0" w:after="0" w:afterAutospacing="0" w:line="360" w:lineRule="auto"/>
        <w:rPr>
          <w:rFonts w:ascii="Segoe UI" w:hAnsi="Segoe UI" w:cs="Segoe UI"/>
          <w:b/>
          <w:color w:val="0F1115"/>
        </w:rPr>
      </w:pPr>
      <w:r>
        <w:rPr>
          <w:rFonts w:ascii="Segoe UI" w:hAnsi="Segoe UI" w:cs="Segoe UI"/>
          <w:b/>
          <w:color w:val="0F1115"/>
        </w:rPr>
        <w:t>（三）</w:t>
      </w:r>
      <w:r>
        <w:rPr>
          <w:b/>
          <w:bCs/>
        </w:rPr>
        <w:t>《市场营销学》</w:t>
      </w:r>
    </w:p>
    <w:p w14:paraId="40303F4C">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目标：通过本课程的教学，使学生比较全面系统地掌握市场营销学的基本理论、基本知识和基本技能方法，充分认识在经济全球化背景下加强企业营销管理的重要性，了解分析市场营销环境、研究市场购买行为、制定市场营销组合策略、组织和控制市场营销活动的基本程序和方法，培养和提高正确分析和解决市场营销管理问题的实践能力。</w:t>
      </w:r>
    </w:p>
    <w:p w14:paraId="4DE7EA0E">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课程学分：4</w:t>
      </w:r>
    </w:p>
    <w:p w14:paraId="25CDFE35">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主要内容：市场营销的内涵与核心理念、市场营销环境分析、消费者市场与组织市场购买行为分析、市场细分与目标市场选择、市场定位、市场营销组合（4P）策略：产品策略、价格策略、渠道策略、促销策略以及市场营销活动的组织与控制。</w:t>
      </w:r>
    </w:p>
    <w:p w14:paraId="0DF0290A">
      <w:pPr>
        <w:pStyle w:val="23"/>
        <w:shd w:val="clear" w:color="auto" w:fill="FFFFFF"/>
        <w:spacing w:before="0" w:beforeAutospacing="0" w:after="0" w:afterAutospacing="0" w:line="360" w:lineRule="auto"/>
        <w:rPr>
          <w:rFonts w:ascii="Times New Roman" w:hAnsi="Times New Roman" w:cs="Times New Roman"/>
          <w:b/>
          <w:bCs/>
          <w:kern w:val="2"/>
          <w:szCs w:val="22"/>
        </w:rPr>
      </w:pPr>
      <w:r>
        <w:rPr>
          <w:rFonts w:ascii="Times New Roman" w:hAnsi="Times New Roman" w:cs="Times New Roman"/>
          <w:b/>
          <w:bCs/>
          <w:kern w:val="2"/>
          <w:szCs w:val="22"/>
        </w:rPr>
        <w:t>（四）</w:t>
      </w:r>
      <w:r>
        <w:rPr>
          <w:rFonts w:ascii="Times New Roman" w:hAnsi="Times New Roman" w:cs="Times New Roman"/>
          <w:b/>
          <w:kern w:val="2"/>
          <w:szCs w:val="22"/>
        </w:rPr>
        <w:t>《电子商务基础》</w:t>
      </w:r>
    </w:p>
    <w:p w14:paraId="2D466A01">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课程目标：使学生全面了解电子商务的基本框架、运作模式和发展趋势，掌握电子商务运营的基本流程和关键技术，能够运用电子商务知识分析和解决企业运营中的实际问题，为从事电子商务相关活动奠定基础。</w:t>
      </w:r>
    </w:p>
    <w:p w14:paraId="1CDFEF00">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课程学分：</w:t>
      </w:r>
      <w:r>
        <w:rPr>
          <w:rFonts w:hint="eastAsia" w:ascii="Times New Roman" w:hAnsi="Times New Roman" w:cs="Times New Roman"/>
          <w:bCs/>
          <w:kern w:val="2"/>
          <w:szCs w:val="22"/>
        </w:rPr>
        <w:t>4</w:t>
      </w:r>
    </w:p>
    <w:p w14:paraId="49651682">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主要内容：电子商务的基本概念、框架与模式（B2B，B2C，C2C等）、网络技术基础、电子支付与网上银行、电子商务安全、网络营销、电子商务物流与供应链管理、电子商务法律环境以及移动电商、跨境电商等前沿概述。</w:t>
      </w:r>
    </w:p>
    <w:p w14:paraId="212A4502">
      <w:pPr>
        <w:pStyle w:val="23"/>
        <w:shd w:val="clear" w:color="auto" w:fill="FFFFFF"/>
        <w:spacing w:before="0" w:beforeAutospacing="0" w:after="0" w:afterAutospacing="0" w:line="360" w:lineRule="auto"/>
        <w:rPr>
          <w:rFonts w:ascii="Times New Roman" w:hAnsi="Times New Roman" w:cs="Times New Roman"/>
          <w:b/>
          <w:bCs/>
          <w:kern w:val="2"/>
          <w:szCs w:val="22"/>
        </w:rPr>
      </w:pPr>
      <w:r>
        <w:rPr>
          <w:rFonts w:ascii="Times New Roman" w:hAnsi="Times New Roman" w:cs="Times New Roman"/>
          <w:b/>
          <w:bCs/>
          <w:kern w:val="2"/>
          <w:szCs w:val="22"/>
        </w:rPr>
        <w:t>（五）《个人与团队管理》</w:t>
      </w:r>
    </w:p>
    <w:p w14:paraId="50791083">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课程目标：本课程旨在让学生</w:t>
      </w:r>
      <w:r>
        <w:rPr>
          <w:rFonts w:hint="eastAsia" w:ascii="Times New Roman" w:hAnsi="Times New Roman" w:cs="Times New Roman"/>
          <w:bCs/>
          <w:kern w:val="2"/>
          <w:szCs w:val="22"/>
        </w:rPr>
        <w:t>掌握自我管理能力：时间管理、情绪管理、目标规划、沟通表达与学习提升；理解团队运作规律：团队角色、协作机制、冲突处理、激励与凝聚力建设；提升管理素养：计划、组织、领导、控制等基础管理技能，增强执行力；培养职业素养：责任意识、合作精神、问题解决与职场适应能力。</w:t>
      </w:r>
    </w:p>
    <w:p w14:paraId="4F871722">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课程学分：3</w:t>
      </w:r>
    </w:p>
    <w:p w14:paraId="26FE824B">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课程主要内容：</w:t>
      </w:r>
      <w:r>
        <w:rPr>
          <w:rFonts w:hint="eastAsia" w:ascii="Times New Roman" w:hAnsi="Times New Roman" w:cs="Times New Roman"/>
          <w:bCs/>
          <w:kern w:val="2"/>
          <w:szCs w:val="22"/>
        </w:rPr>
        <w:t>自我管理（自我认知与个人目标设定、时间管理与效率提升、情绪管理与压力调节、学习能力与职业规划等）、沟通管理（有效沟通技巧与倾听、口头书面与非语言沟通、沟通障碍与冲突处理等）、团队管理基础（团队概念、类型与发展阶段、团队角色分工与互补、团队目标、规则与执行力、团队激励与凝聚力建设等）、团队协作与问题解决（团队决策方法、团队冲突管理与化解、工作委派、反馈与绩效改进等）、领导力与职业素养（基础领导理论与领导行为、职业道德、责任与诚信、职场礼仪与职业形象、创新思维与持续改进等）</w:t>
      </w:r>
      <w:r>
        <w:rPr>
          <w:rFonts w:ascii="Times New Roman" w:hAnsi="Times New Roman" w:cs="Times New Roman"/>
          <w:bCs/>
          <w:kern w:val="2"/>
          <w:szCs w:val="22"/>
        </w:rPr>
        <w:t>。</w:t>
      </w:r>
    </w:p>
    <w:p w14:paraId="4BD3ADB2">
      <w:pPr>
        <w:pStyle w:val="23"/>
        <w:shd w:val="clear" w:color="auto" w:fill="FFFFFF"/>
        <w:spacing w:before="0" w:beforeAutospacing="0" w:after="0" w:afterAutospacing="0" w:line="360" w:lineRule="auto"/>
        <w:rPr>
          <w:rFonts w:ascii="Times New Roman" w:hAnsi="Times New Roman" w:cs="Times New Roman"/>
          <w:b/>
          <w:bCs/>
          <w:kern w:val="2"/>
          <w:szCs w:val="22"/>
        </w:rPr>
      </w:pPr>
      <w:r>
        <w:rPr>
          <w:rFonts w:ascii="Times New Roman" w:hAnsi="Times New Roman" w:cs="Times New Roman"/>
          <w:b/>
          <w:bCs/>
          <w:kern w:val="2"/>
          <w:szCs w:val="22"/>
        </w:rPr>
        <w:t>（六）《资源与运营管理》</w:t>
      </w:r>
    </w:p>
    <w:p w14:paraId="24379D30">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课程目标：使学生掌握</w:t>
      </w:r>
      <w:r>
        <w:rPr>
          <w:rFonts w:hint="eastAsia" w:ascii="Times New Roman" w:hAnsi="Times New Roman" w:cs="Times New Roman"/>
          <w:bCs/>
          <w:kern w:val="2"/>
          <w:szCs w:val="22"/>
        </w:rPr>
        <w:t>理解资源管理与运营管理的基本概念、作用与相互关系；掌握企业人、财、物、信息等关键资源的配置、使用与控制方法；学会运用运营管理工具，优化流程、降低成本、提高效率与质量；培养资源统筹、过程管控、风险防范和持续改进的综合管理能力；树立安全、环保、合规、精益的现代运营管理理念。</w:t>
      </w:r>
    </w:p>
    <w:p w14:paraId="634CD3CF">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课程学分：</w:t>
      </w:r>
      <w:r>
        <w:rPr>
          <w:rFonts w:hint="eastAsia" w:ascii="Times New Roman" w:hAnsi="Times New Roman" w:cs="Times New Roman"/>
          <w:bCs/>
          <w:kern w:val="2"/>
          <w:szCs w:val="22"/>
        </w:rPr>
        <w:t>3</w:t>
      </w:r>
    </w:p>
    <w:p w14:paraId="60F535F7">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课程主要内容：</w:t>
      </w:r>
      <w:r>
        <w:rPr>
          <w:rFonts w:hint="eastAsia" w:ascii="Times New Roman" w:hAnsi="Times New Roman" w:cs="Times New Roman"/>
          <w:bCs/>
          <w:kern w:val="2"/>
          <w:szCs w:val="22"/>
        </w:rPr>
        <w:t>基本概念（资源与运营管理的含义、重要性、组织目标、运营流程与管理流程等）、资源管理（人力资源管理、物资与设备管理、财务管理、信息资源管理等）运营过程管理（计划制定与目标分解、工作流程设计与优化、过程组织与控制、成本管理等）、健康、安全、环境（安全生产与风险防控、环境保护与可持续运营、职业健康与应急管理等）、改进与发展（问题分析与解决、精益管理、持续改善、创新与组织变革等）。</w:t>
      </w:r>
    </w:p>
    <w:p w14:paraId="7D8A772D">
      <w:pPr>
        <w:pStyle w:val="23"/>
        <w:shd w:val="clear" w:color="auto" w:fill="FFFFFF"/>
        <w:spacing w:before="0" w:beforeAutospacing="0" w:after="0" w:afterAutospacing="0" w:line="360" w:lineRule="auto"/>
        <w:rPr>
          <w:rFonts w:ascii="Times New Roman" w:hAnsi="Times New Roman" w:cs="Times New Roman"/>
          <w:b/>
          <w:bCs/>
          <w:kern w:val="2"/>
          <w:szCs w:val="22"/>
        </w:rPr>
      </w:pPr>
      <w:r>
        <w:rPr>
          <w:rFonts w:ascii="Times New Roman" w:hAnsi="Times New Roman" w:cs="Times New Roman"/>
          <w:b/>
          <w:bCs/>
          <w:kern w:val="2"/>
          <w:szCs w:val="22"/>
        </w:rPr>
        <w:t>（七）《</w:t>
      </w:r>
      <w:r>
        <w:rPr>
          <w:rFonts w:hint="eastAsia" w:ascii="Times New Roman" w:hAnsi="Times New Roman" w:cs="Times New Roman"/>
          <w:b/>
          <w:bCs/>
          <w:kern w:val="2"/>
          <w:szCs w:val="22"/>
        </w:rPr>
        <w:t>生产与运作管理</w:t>
      </w:r>
      <w:r>
        <w:rPr>
          <w:rFonts w:ascii="Times New Roman" w:hAnsi="Times New Roman" w:cs="Times New Roman"/>
          <w:b/>
          <w:bCs/>
          <w:kern w:val="2"/>
          <w:szCs w:val="22"/>
        </w:rPr>
        <w:t>》</w:t>
      </w:r>
    </w:p>
    <w:p w14:paraId="0CBA705B">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课程目标：使学生</w:t>
      </w:r>
      <w:r>
        <w:rPr>
          <w:rFonts w:hint="eastAsia" w:ascii="Times New Roman" w:hAnsi="Times New Roman" w:cs="Times New Roman"/>
          <w:bCs/>
          <w:kern w:val="2"/>
          <w:szCs w:val="22"/>
        </w:rPr>
        <w:t>理解生产与运作系统的本质，建立现代运营管理思维；掌握运营管理核心理论、工具与方法，能用于分析、优化实际流程；具备运营决策能力：产能、选址、布局、计划、质量、供应链等；提升效率、成本、质量、交付综合管理意识，适应企业运营岗位需求。</w:t>
      </w:r>
    </w:p>
    <w:p w14:paraId="53F0521C">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r>
        <w:rPr>
          <w:rFonts w:ascii="Times New Roman" w:hAnsi="Times New Roman" w:cs="Times New Roman"/>
          <w:bCs/>
          <w:kern w:val="2"/>
          <w:szCs w:val="22"/>
        </w:rPr>
        <w:t>课程学分：</w:t>
      </w:r>
      <w:r>
        <w:rPr>
          <w:rFonts w:hint="eastAsia" w:ascii="Times New Roman" w:hAnsi="Times New Roman" w:cs="Times New Roman"/>
          <w:bCs/>
          <w:kern w:val="2"/>
          <w:szCs w:val="22"/>
        </w:rPr>
        <w:t>3</w:t>
      </w:r>
    </w:p>
    <w:p w14:paraId="3906D17A">
      <w:pPr>
        <w:pStyle w:val="23"/>
        <w:shd w:val="clear" w:color="auto" w:fill="FFFFFF"/>
        <w:spacing w:before="0" w:beforeAutospacing="0" w:after="0" w:afterAutospacing="0" w:line="360" w:lineRule="auto"/>
        <w:ind w:firstLine="480" w:firstLineChars="200"/>
        <w:rPr>
          <w:rFonts w:ascii="Times New Roman" w:hAnsi="Times New Roman" w:cs="Times New Roman"/>
          <w:bCs/>
          <w:kern w:val="2"/>
          <w:szCs w:val="22"/>
        </w:rPr>
      </w:pPr>
      <w:bookmarkStart w:id="6" w:name="OLE_LINK5"/>
      <w:r>
        <w:rPr>
          <w:rFonts w:ascii="Times New Roman" w:hAnsi="Times New Roman" w:cs="Times New Roman"/>
          <w:bCs/>
          <w:kern w:val="2"/>
          <w:szCs w:val="22"/>
        </w:rPr>
        <w:t>课程主要内容：</w:t>
      </w:r>
      <w:bookmarkEnd w:id="6"/>
      <w:r>
        <w:rPr>
          <w:rFonts w:hint="eastAsia"/>
        </w:rPr>
        <w:t>讲解生产与运作管理的基本概念、基本理论和方法，包括生产流程设计、生产计划与控制、库存管理、质量管理、供应链管理等内容，结合制造业和服务业的实际案例，培养学生的生产运作管理思维和实务操作能力，使学生能够协助企业优化生产运作流程，提高生产效率和产品质量，降低生产成本。</w:t>
      </w:r>
    </w:p>
    <w:p w14:paraId="1A7B55B8">
      <w:pPr>
        <w:pStyle w:val="23"/>
        <w:shd w:val="clear" w:color="auto" w:fill="FFFFFF"/>
        <w:spacing w:before="0" w:beforeAutospacing="0" w:after="0" w:afterAutospacing="0" w:line="360" w:lineRule="auto"/>
        <w:rPr>
          <w:rFonts w:ascii="Times New Roman" w:hAnsi="Times New Roman" w:cs="Times New Roman"/>
          <w:b/>
          <w:bCs/>
          <w:kern w:val="2"/>
          <w:szCs w:val="22"/>
        </w:rPr>
      </w:pPr>
      <w:r>
        <w:rPr>
          <w:rFonts w:ascii="Times New Roman" w:hAnsi="Times New Roman" w:cs="Times New Roman"/>
          <w:b/>
          <w:bCs/>
          <w:kern w:val="2"/>
          <w:szCs w:val="22"/>
        </w:rPr>
        <w:t>（八）《人力资源管理》</w:t>
      </w:r>
    </w:p>
    <w:p w14:paraId="64407699">
      <w:pPr>
        <w:spacing w:line="360" w:lineRule="auto"/>
        <w:ind w:firstLine="480" w:firstLineChars="200"/>
        <w:rPr>
          <w:color w:val="000000"/>
          <w:sz w:val="24"/>
        </w:rPr>
      </w:pPr>
      <w:r>
        <w:rPr>
          <w:rFonts w:hint="eastAsia"/>
          <w:color w:val="000000"/>
          <w:sz w:val="24"/>
        </w:rPr>
        <w:t>课程目标：使学生认识人力资源在经济、社会发展中的地位作用;掌握人力资源管理的基本理论、基本知识和基本方法;培养从事人力资源管理工作的能力;为其他专业课的学习和今后的工作奠定基础。</w:t>
      </w:r>
    </w:p>
    <w:p w14:paraId="2E72E288">
      <w:pPr>
        <w:spacing w:line="360" w:lineRule="auto"/>
        <w:ind w:firstLine="480" w:firstLineChars="200"/>
        <w:rPr>
          <w:color w:val="000000"/>
          <w:sz w:val="24"/>
        </w:rPr>
      </w:pPr>
      <w:r>
        <w:rPr>
          <w:rFonts w:hint="eastAsia"/>
          <w:color w:val="000000"/>
          <w:sz w:val="24"/>
        </w:rPr>
        <w:t>课程学分：4</w:t>
      </w:r>
    </w:p>
    <w:p w14:paraId="59414763">
      <w:pPr>
        <w:spacing w:line="360" w:lineRule="auto"/>
        <w:ind w:firstLine="480" w:firstLineChars="200"/>
        <w:rPr>
          <w:color w:val="000000"/>
          <w:sz w:val="24"/>
        </w:rPr>
      </w:pPr>
      <w:r>
        <w:rPr>
          <w:rFonts w:hint="eastAsia"/>
          <w:color w:val="000000"/>
          <w:sz w:val="24"/>
        </w:rPr>
        <w:t>课程主要内容：人力资源管理概述、人力资源管理心理与组织行为、人力资源规划与组织人力资源的需求分析、绩效管理与薪酬管理、人员招聘、培训与开发、劳动关系管理、专业技术人员职称制度和事业单位人事管理等知识等。</w:t>
      </w:r>
    </w:p>
    <w:p w14:paraId="6BB60A19">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主要实践性教学环节</w:t>
      </w:r>
    </w:p>
    <w:p w14:paraId="29304B6C">
      <w:pPr>
        <w:spacing w:line="360" w:lineRule="auto"/>
        <w:ind w:firstLine="480" w:firstLineChars="200"/>
        <w:rPr>
          <w:sz w:val="24"/>
          <w:szCs w:val="24"/>
        </w:rPr>
      </w:pPr>
      <w:r>
        <w:rPr>
          <w:rFonts w:hint="eastAsia"/>
          <w:sz w:val="24"/>
          <w:szCs w:val="24"/>
        </w:rPr>
        <w:t>实践教学环节是培养学生实践能力和职业素养的重要途径，包括课程实践、专业实训、毕业实践等部分，注重理论与实践的结合，突出职业技能训练。</w:t>
      </w:r>
    </w:p>
    <w:p w14:paraId="44F31FB5">
      <w:pPr>
        <w:spacing w:line="360" w:lineRule="auto"/>
        <w:ind w:firstLine="480" w:firstLineChars="200"/>
        <w:rPr>
          <w:sz w:val="24"/>
          <w:szCs w:val="24"/>
        </w:rPr>
      </w:pPr>
      <w:r>
        <w:rPr>
          <w:rFonts w:hint="eastAsia"/>
          <w:sz w:val="24"/>
          <w:szCs w:val="24"/>
        </w:rPr>
        <w:t>（1）课程实践</w:t>
      </w:r>
    </w:p>
    <w:p w14:paraId="68F5140A">
      <w:pPr>
        <w:spacing w:line="360" w:lineRule="auto"/>
        <w:ind w:firstLine="480" w:firstLineChars="200"/>
        <w:rPr>
          <w:sz w:val="24"/>
          <w:szCs w:val="24"/>
        </w:rPr>
      </w:pPr>
      <w:r>
        <w:rPr>
          <w:rFonts w:hint="eastAsia"/>
          <w:sz w:val="24"/>
          <w:szCs w:val="24"/>
        </w:rPr>
        <w:t>结合相关课程教学内容，开展课程实践活动，如《人力资源管理》课程的招聘模拟实践、《财务管理》课程的财务报表分析实践、《电子商务基础》课程的电子商务平台操作实践等。</w:t>
      </w:r>
    </w:p>
    <w:p w14:paraId="6EC28D4D">
      <w:pPr>
        <w:spacing w:line="360" w:lineRule="auto"/>
        <w:ind w:firstLine="480" w:firstLineChars="200"/>
        <w:rPr>
          <w:sz w:val="24"/>
          <w:szCs w:val="24"/>
        </w:rPr>
      </w:pPr>
      <w:r>
        <w:rPr>
          <w:rFonts w:hint="eastAsia"/>
          <w:sz w:val="24"/>
          <w:szCs w:val="24"/>
        </w:rPr>
        <w:t>（2）专业实训</w:t>
      </w:r>
    </w:p>
    <w:p w14:paraId="31C47887">
      <w:pPr>
        <w:spacing w:line="360" w:lineRule="auto"/>
        <w:ind w:firstLine="480" w:firstLineChars="200"/>
        <w:rPr>
          <w:sz w:val="24"/>
          <w:szCs w:val="24"/>
        </w:rPr>
      </w:pPr>
      <w:r>
        <w:rPr>
          <w:rFonts w:hint="eastAsia"/>
          <w:sz w:val="24"/>
          <w:szCs w:val="24"/>
        </w:rPr>
        <w:t>采用校内模拟实训与校外企业参观实习相结合的方式进行。</w:t>
      </w:r>
    </w:p>
    <w:p w14:paraId="0AC34189">
      <w:pPr>
        <w:spacing w:line="360" w:lineRule="auto"/>
        <w:ind w:firstLine="480" w:firstLineChars="200"/>
        <w:rPr>
          <w:sz w:val="24"/>
          <w:szCs w:val="24"/>
        </w:rPr>
      </w:pPr>
      <w:r>
        <w:rPr>
          <w:rFonts w:hint="eastAsia"/>
          <w:sz w:val="24"/>
          <w:szCs w:val="24"/>
        </w:rPr>
        <w:t>校内模拟实训：利用学校的工商管理实训软件，模拟企业的市场营销、人力资源管理、财务管理等业务流程，让学生在虚拟环境中进行实务操作，提高专业技能。</w:t>
      </w:r>
    </w:p>
    <w:p w14:paraId="5103CE28">
      <w:pPr>
        <w:spacing w:line="360" w:lineRule="auto"/>
        <w:ind w:firstLine="480" w:firstLineChars="200"/>
        <w:rPr>
          <w:sz w:val="24"/>
          <w:szCs w:val="24"/>
        </w:rPr>
      </w:pPr>
      <w:r>
        <w:rPr>
          <w:rFonts w:hint="eastAsia"/>
          <w:sz w:val="24"/>
          <w:szCs w:val="24"/>
        </w:rPr>
        <w:t>校外企业参观实习：组织学生到企业进行参观学习，了解企业的实际运营情况、管理模式和企业文化，与企业管理人员进行交流，拓宽学生的职业视野，增强学生对企业管理岗位的认知。</w:t>
      </w:r>
    </w:p>
    <w:p w14:paraId="0565B2C0">
      <w:pPr>
        <w:spacing w:line="360" w:lineRule="auto"/>
        <w:ind w:firstLine="480" w:firstLineChars="200"/>
        <w:rPr>
          <w:sz w:val="24"/>
          <w:szCs w:val="24"/>
        </w:rPr>
      </w:pPr>
      <w:r>
        <w:rPr>
          <w:rFonts w:hint="eastAsia"/>
          <w:sz w:val="24"/>
          <w:szCs w:val="24"/>
        </w:rPr>
        <w:t>（3）综合实践</w:t>
      </w:r>
    </w:p>
    <w:p w14:paraId="2D06F7CF">
      <w:pPr>
        <w:spacing w:line="360" w:lineRule="auto"/>
        <w:ind w:firstLine="480" w:firstLineChars="200"/>
        <w:rPr>
          <w:sz w:val="24"/>
          <w:szCs w:val="24"/>
        </w:rPr>
      </w:pPr>
      <w:r>
        <w:rPr>
          <w:sz w:val="24"/>
          <w:szCs w:val="24"/>
        </w:rPr>
        <w:t>包括</w:t>
      </w:r>
      <w:r>
        <w:rPr>
          <w:rFonts w:hint="eastAsia"/>
          <w:sz w:val="24"/>
          <w:szCs w:val="24"/>
        </w:rPr>
        <w:t>毕业实践和毕业论文的写作。</w:t>
      </w:r>
    </w:p>
    <w:p w14:paraId="47F2DD7B">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考核与毕业</w:t>
      </w:r>
    </w:p>
    <w:p w14:paraId="25CD010D">
      <w:pPr>
        <w:spacing w:line="360" w:lineRule="auto"/>
        <w:ind w:firstLine="480" w:firstLineChars="200"/>
        <w:rPr>
          <w:color w:val="000000"/>
          <w:sz w:val="24"/>
        </w:rPr>
      </w:pPr>
      <w:r>
        <w:rPr>
          <w:rFonts w:hint="eastAsia"/>
          <w:color w:val="000000"/>
          <w:sz w:val="24"/>
        </w:rPr>
        <w:t>课程考核要立足课程特点和基本要求，将过程性考核（平时成绩）与终结性考核（期末考试）相结合。公共基础课和专业课的期末考试原则上应为闭卷考试。课程期末考试成绩占总成绩比例原则上不低于40%，不超过80%。</w:t>
      </w:r>
    </w:p>
    <w:p w14:paraId="7EFA3372">
      <w:pPr>
        <w:spacing w:line="360" w:lineRule="auto"/>
        <w:ind w:firstLine="480" w:firstLineChars="200"/>
        <w:rPr>
          <w:color w:val="000000"/>
          <w:sz w:val="24"/>
        </w:rPr>
      </w:pPr>
      <w:r>
        <w:rPr>
          <w:rFonts w:hint="eastAsia"/>
          <w:color w:val="000000"/>
          <w:sz w:val="24"/>
        </w:rPr>
        <w:t>本专业标准学制为2.5年，最低毕业年限2.5年，学籍5年有效。学生按照本专业培养方案的要求修完规定课程，修满最低毕业学分，经审核达到毕业相关要求者，准予毕业，发放合肥职工科技大学专科毕业证书。</w:t>
      </w:r>
    </w:p>
    <w:p w14:paraId="0D42EBF3">
      <w:pPr>
        <w:pStyle w:val="24"/>
        <w:numPr>
          <w:ilvl w:val="0"/>
          <w:numId w:val="1"/>
        </w:numPr>
        <w:spacing w:before="156" w:beforeLines="50" w:after="156" w:afterLines="50" w:line="360" w:lineRule="auto"/>
        <w:ind w:firstLineChars="0"/>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教学计划进程表</w:t>
      </w:r>
    </w:p>
    <w:p w14:paraId="72E2B112">
      <w:pPr>
        <w:jc w:val="center"/>
        <w:rPr>
          <w:rFonts w:ascii="方正小标宋_GBK" w:hAnsi="宋体" w:eastAsia="方正小标宋_GBK" w:cs="华文行楷"/>
          <w:bCs/>
          <w:kern w:val="0"/>
          <w:sz w:val="30"/>
          <w:szCs w:val="30"/>
          <w:lang w:bidi="ar"/>
        </w:rPr>
      </w:pPr>
      <w:r>
        <w:br w:type="page"/>
      </w:r>
      <w:r>
        <w:rPr>
          <w:rFonts w:hint="eastAsia" w:ascii="方正小标宋_GBK" w:hAnsi="宋体" w:eastAsia="方正小标宋_GBK" w:cs="华文行楷"/>
          <w:bCs/>
          <w:kern w:val="0"/>
          <w:sz w:val="30"/>
          <w:szCs w:val="30"/>
          <w:lang w:bidi="ar"/>
        </w:rPr>
        <w:t>合肥职工科技大学</w:t>
      </w:r>
    </w:p>
    <w:p w14:paraId="4C7B4D32">
      <w:pPr>
        <w:jc w:val="center"/>
        <w:rPr>
          <w:rStyle w:val="22"/>
          <w:rFonts w:hint="default" w:ascii="方正小标宋_GBK" w:eastAsia="方正小标宋_GBK"/>
          <w:b w:val="0"/>
          <w:color w:val="auto"/>
          <w:sz w:val="30"/>
          <w:szCs w:val="30"/>
          <w:lang w:bidi="ar"/>
        </w:rPr>
      </w:pPr>
      <w:r>
        <w:rPr>
          <w:rFonts w:hint="eastAsia" w:ascii="方正小标宋_GBK" w:hAnsi="宋体" w:eastAsia="方正小标宋_GBK" w:cs="华文行楷"/>
          <w:bCs/>
          <w:kern w:val="0"/>
          <w:sz w:val="30"/>
          <w:szCs w:val="30"/>
          <w:lang w:bidi="ar"/>
        </w:rPr>
        <w:t>工商企业管理</w:t>
      </w:r>
      <w:r>
        <w:rPr>
          <w:rStyle w:val="22"/>
          <w:rFonts w:hint="default" w:ascii="方正小标宋_GBK" w:eastAsia="方正小标宋_GBK"/>
          <w:b w:val="0"/>
          <w:color w:val="auto"/>
          <w:sz w:val="30"/>
          <w:szCs w:val="30"/>
          <w:lang w:bidi="ar"/>
        </w:rPr>
        <w:t>专业（专科）教学计划进程表</w:t>
      </w:r>
    </w:p>
    <w:tbl>
      <w:tblPr>
        <w:tblStyle w:val="9"/>
        <w:tblW w:w="8429" w:type="dxa"/>
        <w:tblInd w:w="93" w:type="dxa"/>
        <w:tblLayout w:type="autofit"/>
        <w:tblCellMar>
          <w:top w:w="0" w:type="dxa"/>
          <w:left w:w="108" w:type="dxa"/>
          <w:bottom w:w="0" w:type="dxa"/>
          <w:right w:w="108" w:type="dxa"/>
        </w:tblCellMar>
      </w:tblPr>
      <w:tblGrid>
        <w:gridCol w:w="390"/>
        <w:gridCol w:w="2956"/>
        <w:gridCol w:w="391"/>
        <w:gridCol w:w="391"/>
        <w:gridCol w:w="391"/>
        <w:gridCol w:w="391"/>
        <w:gridCol w:w="391"/>
        <w:gridCol w:w="391"/>
        <w:gridCol w:w="391"/>
        <w:gridCol w:w="391"/>
        <w:gridCol w:w="391"/>
        <w:gridCol w:w="391"/>
        <w:gridCol w:w="391"/>
        <w:gridCol w:w="391"/>
        <w:gridCol w:w="391"/>
      </w:tblGrid>
      <w:tr w14:paraId="74A7D11E">
        <w:tblPrEx>
          <w:tblCellMar>
            <w:top w:w="0" w:type="dxa"/>
            <w:left w:w="108" w:type="dxa"/>
            <w:bottom w:w="0" w:type="dxa"/>
            <w:right w:w="108" w:type="dxa"/>
          </w:tblCellMar>
        </w:tblPrEx>
        <w:trPr>
          <w:trHeight w:val="285" w:hRule="atLeast"/>
        </w:trPr>
        <w:tc>
          <w:tcPr>
            <w:tcW w:w="3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029C66">
            <w:pPr>
              <w:widowControl/>
              <w:jc w:val="center"/>
              <w:rPr>
                <w:rFonts w:ascii="宋体" w:hAnsi="宋体" w:cs="宋体"/>
                <w:b/>
                <w:bCs/>
                <w:color w:val="000000"/>
                <w:kern w:val="0"/>
                <w:sz w:val="18"/>
                <w:szCs w:val="18"/>
              </w:rPr>
            </w:pPr>
            <w:bookmarkStart w:id="7" w:name="OLE_LINK33"/>
            <w:r>
              <w:rPr>
                <w:rFonts w:hint="eastAsia" w:ascii="宋体" w:hAnsi="宋体" w:cs="宋体"/>
                <w:b/>
                <w:bCs/>
                <w:color w:val="000000"/>
                <w:kern w:val="0"/>
                <w:sz w:val="18"/>
                <w:szCs w:val="18"/>
              </w:rPr>
              <w:t>类别</w:t>
            </w:r>
          </w:p>
        </w:tc>
        <w:tc>
          <w:tcPr>
            <w:tcW w:w="30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1800A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3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4B60F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学分</w:t>
            </w:r>
          </w:p>
        </w:tc>
        <w:tc>
          <w:tcPr>
            <w:tcW w:w="3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F2E95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总学时</w:t>
            </w:r>
          </w:p>
        </w:tc>
        <w:tc>
          <w:tcPr>
            <w:tcW w:w="3072" w:type="dxa"/>
            <w:gridSpan w:val="8"/>
            <w:tcBorders>
              <w:top w:val="single" w:color="000000" w:sz="8" w:space="0"/>
              <w:left w:val="nil"/>
              <w:bottom w:val="single" w:color="000000" w:sz="8" w:space="0"/>
              <w:right w:val="single" w:color="000000" w:sz="8" w:space="0"/>
            </w:tcBorders>
            <w:shd w:val="clear" w:color="auto" w:fill="auto"/>
            <w:vAlign w:val="center"/>
          </w:tcPr>
          <w:p w14:paraId="48283CA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各学期学时分配</w:t>
            </w:r>
          </w:p>
        </w:tc>
        <w:tc>
          <w:tcPr>
            <w:tcW w:w="1153" w:type="dxa"/>
            <w:gridSpan w:val="3"/>
            <w:tcBorders>
              <w:top w:val="single" w:color="000000" w:sz="8" w:space="0"/>
              <w:left w:val="nil"/>
              <w:bottom w:val="single" w:color="000000" w:sz="8" w:space="0"/>
              <w:right w:val="single" w:color="000000" w:sz="8" w:space="0"/>
            </w:tcBorders>
            <w:shd w:val="clear" w:color="auto" w:fill="auto"/>
            <w:vAlign w:val="center"/>
          </w:tcPr>
          <w:p w14:paraId="165DD87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考核方式</w:t>
            </w:r>
          </w:p>
        </w:tc>
      </w:tr>
      <w:tr w14:paraId="2F8EF571">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36A36727">
            <w:pPr>
              <w:widowControl/>
              <w:jc w:val="left"/>
              <w:rPr>
                <w:rFonts w:ascii="宋体" w:hAnsi="宋体" w:cs="宋体"/>
                <w:b/>
                <w:bCs/>
                <w:color w:val="000000"/>
                <w:kern w:val="0"/>
                <w:sz w:val="18"/>
                <w:szCs w:val="18"/>
              </w:rPr>
            </w:pPr>
          </w:p>
        </w:tc>
        <w:tc>
          <w:tcPr>
            <w:tcW w:w="3052" w:type="dxa"/>
            <w:vMerge w:val="continue"/>
            <w:tcBorders>
              <w:top w:val="single" w:color="000000" w:sz="8" w:space="0"/>
              <w:left w:val="single" w:color="000000" w:sz="8" w:space="0"/>
              <w:bottom w:val="single" w:color="000000" w:sz="8" w:space="0"/>
              <w:right w:val="single" w:color="000000" w:sz="8" w:space="0"/>
            </w:tcBorders>
            <w:vAlign w:val="center"/>
          </w:tcPr>
          <w:p w14:paraId="56F348AC">
            <w:pPr>
              <w:widowControl/>
              <w:jc w:val="left"/>
              <w:rPr>
                <w:rFonts w:ascii="宋体" w:hAnsi="宋体" w:cs="宋体"/>
                <w:b/>
                <w:bCs/>
                <w:color w:val="000000"/>
                <w:kern w:val="0"/>
                <w:sz w:val="18"/>
                <w:szCs w:val="18"/>
              </w:rPr>
            </w:pPr>
          </w:p>
        </w:tc>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59C3ED57">
            <w:pPr>
              <w:widowControl/>
              <w:jc w:val="left"/>
              <w:rPr>
                <w:rFonts w:ascii="宋体" w:hAnsi="宋体" w:cs="宋体"/>
                <w:b/>
                <w:bCs/>
                <w:color w:val="000000"/>
                <w:kern w:val="0"/>
                <w:sz w:val="18"/>
                <w:szCs w:val="18"/>
              </w:rPr>
            </w:pPr>
          </w:p>
        </w:tc>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237476D0">
            <w:pPr>
              <w:widowControl/>
              <w:jc w:val="left"/>
              <w:rPr>
                <w:rFonts w:ascii="宋体" w:hAnsi="宋体" w:cs="宋体"/>
                <w:b/>
                <w:bCs/>
                <w:color w:val="000000"/>
                <w:kern w:val="0"/>
                <w:sz w:val="18"/>
                <w:szCs w:val="18"/>
              </w:rPr>
            </w:pP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4ACCD09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线上教学</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5E588D4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线下教学</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55EC9D7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实验实训</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1B58EAA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0C601FB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709A22D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110CCF7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50EAEB9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五</w:t>
            </w:r>
          </w:p>
        </w:tc>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5F5E25F3">
            <w:pPr>
              <w:widowControl/>
              <w:snapToGrid w:val="0"/>
              <w:jc w:val="center"/>
              <w:rPr>
                <w:rFonts w:ascii="宋体" w:hAnsi="宋体" w:cs="宋体"/>
                <w:b/>
                <w:bCs/>
                <w:color w:val="000000"/>
                <w:kern w:val="0"/>
                <w:sz w:val="18"/>
                <w:szCs w:val="18"/>
              </w:rPr>
            </w:pPr>
            <w:r>
              <w:rPr>
                <w:rFonts w:hint="eastAsia" w:ascii="宋体" w:hAnsi="宋体" w:cs="宋体"/>
                <w:b/>
                <w:bCs/>
                <w:color w:val="000000"/>
                <w:kern w:val="0"/>
                <w:sz w:val="18"/>
                <w:szCs w:val="18"/>
              </w:rPr>
              <w:t>过程性考核</w:t>
            </w:r>
          </w:p>
        </w:tc>
        <w:tc>
          <w:tcPr>
            <w:tcW w:w="769" w:type="dxa"/>
            <w:gridSpan w:val="2"/>
            <w:tcBorders>
              <w:top w:val="single" w:color="000000" w:sz="8" w:space="0"/>
              <w:left w:val="nil"/>
              <w:bottom w:val="single" w:color="000000" w:sz="8" w:space="0"/>
              <w:right w:val="single" w:color="000000" w:sz="8" w:space="0"/>
            </w:tcBorders>
            <w:shd w:val="clear" w:color="auto" w:fill="auto"/>
            <w:vAlign w:val="center"/>
          </w:tcPr>
          <w:p w14:paraId="6B522FF5">
            <w:pPr>
              <w:widowControl/>
              <w:snapToGrid w:val="0"/>
              <w:jc w:val="center"/>
              <w:rPr>
                <w:rFonts w:ascii="宋体" w:hAnsi="宋体" w:cs="宋体"/>
                <w:b/>
                <w:bCs/>
                <w:color w:val="000000"/>
                <w:kern w:val="0"/>
                <w:sz w:val="18"/>
                <w:szCs w:val="18"/>
              </w:rPr>
            </w:pPr>
            <w:r>
              <w:rPr>
                <w:rFonts w:hint="eastAsia" w:ascii="宋体" w:hAnsi="宋体" w:cs="宋体"/>
                <w:b/>
                <w:bCs/>
                <w:color w:val="000000"/>
                <w:kern w:val="0"/>
                <w:sz w:val="18"/>
                <w:szCs w:val="18"/>
              </w:rPr>
              <w:t>终结性考核</w:t>
            </w:r>
          </w:p>
        </w:tc>
      </w:tr>
      <w:tr w14:paraId="738F18EA">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1EFDEDCA">
            <w:pPr>
              <w:widowControl/>
              <w:jc w:val="left"/>
              <w:rPr>
                <w:rFonts w:ascii="宋体" w:hAnsi="宋体" w:cs="宋体"/>
                <w:b/>
                <w:bCs/>
                <w:color w:val="000000"/>
                <w:kern w:val="0"/>
                <w:sz w:val="18"/>
                <w:szCs w:val="18"/>
              </w:rPr>
            </w:pPr>
          </w:p>
        </w:tc>
        <w:tc>
          <w:tcPr>
            <w:tcW w:w="3052" w:type="dxa"/>
            <w:vMerge w:val="continue"/>
            <w:tcBorders>
              <w:top w:val="single" w:color="000000" w:sz="8" w:space="0"/>
              <w:left w:val="single" w:color="000000" w:sz="8" w:space="0"/>
              <w:bottom w:val="single" w:color="000000" w:sz="8" w:space="0"/>
              <w:right w:val="single" w:color="000000" w:sz="8" w:space="0"/>
            </w:tcBorders>
            <w:vAlign w:val="center"/>
          </w:tcPr>
          <w:p w14:paraId="01B6C8FE">
            <w:pPr>
              <w:widowControl/>
              <w:jc w:val="left"/>
              <w:rPr>
                <w:rFonts w:ascii="宋体" w:hAnsi="宋体" w:cs="宋体"/>
                <w:b/>
                <w:bCs/>
                <w:color w:val="000000"/>
                <w:kern w:val="0"/>
                <w:sz w:val="18"/>
                <w:szCs w:val="18"/>
              </w:rPr>
            </w:pPr>
          </w:p>
        </w:tc>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184A3464">
            <w:pPr>
              <w:widowControl/>
              <w:jc w:val="left"/>
              <w:rPr>
                <w:rFonts w:ascii="宋体" w:hAnsi="宋体" w:cs="宋体"/>
                <w:b/>
                <w:bCs/>
                <w:color w:val="000000"/>
                <w:kern w:val="0"/>
                <w:sz w:val="18"/>
                <w:szCs w:val="18"/>
              </w:rPr>
            </w:pPr>
          </w:p>
        </w:tc>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17B4542C">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4CB5C415">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61E9D8A3">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5BD8EA73">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51AD059F">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7E5FEA03">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363C4FEC">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1EF5CE67">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4275EB49">
            <w:pPr>
              <w:widowControl/>
              <w:jc w:val="left"/>
              <w:rPr>
                <w:rFonts w:ascii="宋体" w:hAnsi="宋体" w:cs="宋体"/>
                <w:b/>
                <w:bCs/>
                <w:color w:val="000000"/>
                <w:kern w:val="0"/>
                <w:sz w:val="18"/>
                <w:szCs w:val="18"/>
              </w:rPr>
            </w:pPr>
          </w:p>
        </w:tc>
        <w:tc>
          <w:tcPr>
            <w:tcW w:w="384" w:type="dxa"/>
            <w:vMerge w:val="continue"/>
            <w:tcBorders>
              <w:top w:val="nil"/>
              <w:left w:val="single" w:color="000000" w:sz="8" w:space="0"/>
              <w:bottom w:val="single" w:color="000000" w:sz="8" w:space="0"/>
              <w:right w:val="single" w:color="000000" w:sz="8" w:space="0"/>
            </w:tcBorders>
            <w:vAlign w:val="center"/>
          </w:tcPr>
          <w:p w14:paraId="566113E8">
            <w:pPr>
              <w:widowControl/>
              <w:jc w:val="left"/>
              <w:rPr>
                <w:rFonts w:ascii="宋体" w:hAnsi="宋体" w:cs="宋体"/>
                <w:b/>
                <w:bCs/>
                <w:color w:val="000000"/>
                <w:kern w:val="0"/>
                <w:sz w:val="18"/>
                <w:szCs w:val="18"/>
              </w:rPr>
            </w:pPr>
          </w:p>
        </w:tc>
        <w:tc>
          <w:tcPr>
            <w:tcW w:w="384" w:type="dxa"/>
            <w:tcBorders>
              <w:top w:val="nil"/>
              <w:left w:val="nil"/>
              <w:bottom w:val="single" w:color="000000" w:sz="8" w:space="0"/>
              <w:right w:val="single" w:color="000000" w:sz="8" w:space="0"/>
            </w:tcBorders>
            <w:shd w:val="clear" w:color="auto" w:fill="auto"/>
            <w:vAlign w:val="center"/>
          </w:tcPr>
          <w:p w14:paraId="7AA7B6AE">
            <w:pPr>
              <w:widowControl/>
              <w:snapToGrid w:val="0"/>
              <w:jc w:val="center"/>
              <w:rPr>
                <w:rFonts w:ascii="宋体" w:hAnsi="宋体" w:cs="宋体"/>
                <w:b/>
                <w:bCs/>
                <w:color w:val="000000"/>
                <w:kern w:val="0"/>
                <w:sz w:val="18"/>
                <w:szCs w:val="18"/>
              </w:rPr>
            </w:pPr>
            <w:r>
              <w:rPr>
                <w:rFonts w:hint="eastAsia" w:ascii="宋体" w:hAnsi="宋体" w:cs="宋体"/>
                <w:b/>
                <w:bCs/>
                <w:color w:val="000000"/>
                <w:kern w:val="0"/>
                <w:sz w:val="18"/>
                <w:szCs w:val="18"/>
              </w:rPr>
              <w:t>开卷</w:t>
            </w:r>
          </w:p>
        </w:tc>
        <w:tc>
          <w:tcPr>
            <w:tcW w:w="385" w:type="dxa"/>
            <w:tcBorders>
              <w:top w:val="nil"/>
              <w:left w:val="nil"/>
              <w:bottom w:val="single" w:color="000000" w:sz="8" w:space="0"/>
              <w:right w:val="single" w:color="000000" w:sz="8" w:space="0"/>
            </w:tcBorders>
            <w:shd w:val="clear" w:color="auto" w:fill="auto"/>
            <w:vAlign w:val="center"/>
          </w:tcPr>
          <w:p w14:paraId="1D8D8FCE">
            <w:pPr>
              <w:widowControl/>
              <w:snapToGrid w:val="0"/>
              <w:jc w:val="center"/>
              <w:rPr>
                <w:rFonts w:ascii="宋体" w:hAnsi="宋体" w:cs="宋体"/>
                <w:b/>
                <w:bCs/>
                <w:color w:val="000000"/>
                <w:kern w:val="0"/>
                <w:sz w:val="18"/>
                <w:szCs w:val="18"/>
              </w:rPr>
            </w:pPr>
            <w:r>
              <w:rPr>
                <w:rFonts w:hint="eastAsia" w:ascii="宋体" w:hAnsi="宋体" w:cs="宋体"/>
                <w:b/>
                <w:bCs/>
                <w:color w:val="000000"/>
                <w:kern w:val="0"/>
                <w:sz w:val="18"/>
                <w:szCs w:val="18"/>
              </w:rPr>
              <w:t>闭卷</w:t>
            </w:r>
          </w:p>
        </w:tc>
      </w:tr>
      <w:tr w14:paraId="74EDB5C3">
        <w:tblPrEx>
          <w:tblCellMar>
            <w:top w:w="0" w:type="dxa"/>
            <w:left w:w="108" w:type="dxa"/>
            <w:bottom w:w="0" w:type="dxa"/>
            <w:right w:w="108" w:type="dxa"/>
          </w:tblCellMar>
        </w:tblPrEx>
        <w:trPr>
          <w:trHeight w:val="690" w:hRule="atLeast"/>
        </w:trPr>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5DF872F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公共基础课</w:t>
            </w:r>
          </w:p>
        </w:tc>
        <w:tc>
          <w:tcPr>
            <w:tcW w:w="3052" w:type="dxa"/>
            <w:tcBorders>
              <w:top w:val="nil"/>
              <w:left w:val="nil"/>
              <w:bottom w:val="single" w:color="000000" w:sz="8" w:space="0"/>
              <w:right w:val="single" w:color="000000" w:sz="8" w:space="0"/>
            </w:tcBorders>
            <w:shd w:val="clear" w:color="auto" w:fill="auto"/>
            <w:vAlign w:val="center"/>
          </w:tcPr>
          <w:p w14:paraId="5A89C42D">
            <w:pPr>
              <w:widowControl/>
              <w:jc w:val="left"/>
              <w:rPr>
                <w:rFonts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毛泽东思想和中国特色社会主义理论体系概论</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801AA06">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29791B5">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9D997CB">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C905FFE">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45BB3E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747E04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EC486E6">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4A74E7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5A27D8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BE321D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A69019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B8FB874">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57C4E19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1160F702">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57878975">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7B4B4A88">
            <w:pPr>
              <w:widowControl/>
              <w:jc w:val="left"/>
              <w:rPr>
                <w:rFonts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E71FB5E">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75EEE2D">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4BFCB0B">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138ADAA">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ACF6F1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22D5CEE">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A3DF34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624E77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6789009">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76B243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5DE108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806AA29">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4FBDC5C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F80AF32">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0401FD4F">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69227AAF">
            <w:pPr>
              <w:widowControl/>
              <w:jc w:val="left"/>
              <w:rPr>
                <w:rFonts w:ascii="宋体" w:hAnsi="宋体" w:cs="宋体"/>
                <w:color w:val="000000"/>
                <w:kern w:val="0"/>
                <w:sz w:val="18"/>
                <w:szCs w:val="18"/>
              </w:rPr>
            </w:pPr>
            <w:r>
              <w:rPr>
                <w:rFonts w:hint="eastAsia" w:ascii="宋体" w:hAnsi="宋体" w:cs="宋体"/>
                <w:color w:val="000000"/>
                <w:kern w:val="0"/>
                <w:sz w:val="18"/>
                <w:szCs w:val="18"/>
              </w:rPr>
              <w:t>思想道德与法治</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930E895">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CEC9B44">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EFBBF31">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C2AE4DF">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34925E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CE5A3F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E67A1A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A68F3E6">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1E5F9E9">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C03D44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E47102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88439FE">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54A1489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6A3E51F8">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7EFB6736">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19C8756D">
            <w:pPr>
              <w:widowControl/>
              <w:jc w:val="left"/>
              <w:rPr>
                <w:rFonts w:ascii="宋体" w:hAnsi="宋体" w:cs="宋体"/>
                <w:color w:val="000000"/>
                <w:kern w:val="0"/>
                <w:sz w:val="18"/>
                <w:szCs w:val="18"/>
              </w:rPr>
            </w:pPr>
            <w:r>
              <w:rPr>
                <w:rFonts w:hint="eastAsia" w:ascii="宋体" w:hAnsi="宋体" w:cs="宋体"/>
                <w:color w:val="000000"/>
                <w:kern w:val="0"/>
                <w:sz w:val="18"/>
                <w:szCs w:val="18"/>
              </w:rPr>
              <w:t>形势与政策</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346E554">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0931633">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74ACC8C">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D33541F">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375923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27B1563">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6AB36B5">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C47AC56">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02E6D6A">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749678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01A7C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EBFED0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3E0B9B76">
            <w:pPr>
              <w:widowControl/>
              <w:jc w:val="center"/>
              <w:rPr>
                <w:rFonts w:ascii="宋体" w:hAnsi="宋体" w:cs="宋体"/>
                <w:color w:val="000000"/>
                <w:kern w:val="0"/>
                <w:sz w:val="18"/>
                <w:szCs w:val="18"/>
              </w:rPr>
            </w:pPr>
          </w:p>
        </w:tc>
      </w:tr>
      <w:tr w14:paraId="16AB12E8">
        <w:tblPrEx>
          <w:tblCellMar>
            <w:top w:w="0" w:type="dxa"/>
            <w:left w:w="108" w:type="dxa"/>
            <w:bottom w:w="0" w:type="dxa"/>
            <w:right w:w="108" w:type="dxa"/>
          </w:tblCellMar>
        </w:tblPrEx>
        <w:trPr>
          <w:trHeight w:val="465" w:hRule="atLeast"/>
        </w:trPr>
        <w:tc>
          <w:tcPr>
            <w:tcW w:w="384" w:type="dxa"/>
            <w:vMerge w:val="continue"/>
            <w:tcBorders>
              <w:top w:val="nil"/>
              <w:left w:val="single" w:color="000000" w:sz="8" w:space="0"/>
              <w:bottom w:val="single" w:color="000000" w:sz="8" w:space="0"/>
              <w:right w:val="single" w:color="000000" w:sz="8" w:space="0"/>
            </w:tcBorders>
            <w:vAlign w:val="center"/>
          </w:tcPr>
          <w:p w14:paraId="54D93F8C">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495579AE">
            <w:pPr>
              <w:widowControl/>
              <w:rPr>
                <w:rFonts w:ascii="宋体" w:hAnsi="宋体" w:cs="宋体"/>
                <w:color w:val="000000"/>
                <w:kern w:val="0"/>
                <w:sz w:val="18"/>
                <w:szCs w:val="18"/>
              </w:rPr>
            </w:pPr>
            <w:r>
              <w:rPr>
                <w:rFonts w:hint="eastAsia" w:ascii="宋体" w:hAnsi="宋体" w:cs="宋体"/>
                <w:color w:val="000000"/>
                <w:kern w:val="0"/>
                <w:sz w:val="18"/>
                <w:szCs w:val="18"/>
              </w:rPr>
              <w:t>“四史”学习教育专题</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D52F1AC">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AD7C626">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1C53AD1">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AA4A34F">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7EADFF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422F48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92EFC1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F18076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404B8E3">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EB5CF2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3BEA52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AAE9EDC">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09D1FE0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017FE972">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0B59AEF6">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595CFFB1">
            <w:pPr>
              <w:widowControl/>
              <w:jc w:val="left"/>
              <w:rPr>
                <w:rFonts w:ascii="宋体" w:hAnsi="宋体" w:cs="宋体"/>
                <w:color w:val="000000"/>
                <w:kern w:val="0"/>
                <w:sz w:val="18"/>
                <w:szCs w:val="18"/>
              </w:rPr>
            </w:pPr>
            <w:r>
              <w:rPr>
                <w:rFonts w:hint="eastAsia" w:ascii="宋体" w:hAnsi="宋体" w:cs="宋体"/>
                <w:color w:val="000000"/>
                <w:kern w:val="0"/>
                <w:sz w:val="18"/>
                <w:szCs w:val="18"/>
              </w:rPr>
              <w:t>大学语文</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31A4CDC">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22509C2">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5BCA590">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0508612">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E9D431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98C879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A933022">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8C9178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C447D7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DF5B1D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3974FC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484B43F">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6977764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446E08D8">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22EC4856">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7B726FD4">
            <w:pPr>
              <w:widowControl/>
              <w:jc w:val="left"/>
              <w:rPr>
                <w:rFonts w:ascii="宋体" w:hAnsi="宋体" w:cs="宋体"/>
                <w:color w:val="000000"/>
                <w:kern w:val="0"/>
                <w:sz w:val="18"/>
                <w:szCs w:val="18"/>
              </w:rPr>
            </w:pPr>
            <w:r>
              <w:rPr>
                <w:rFonts w:hint="eastAsia" w:ascii="宋体" w:hAnsi="宋体" w:cs="宋体"/>
                <w:color w:val="000000"/>
                <w:kern w:val="0"/>
                <w:sz w:val="18"/>
                <w:szCs w:val="18"/>
              </w:rPr>
              <w:t>大学英语</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6EAC120">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668D227">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9647BC8">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CCA1573">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43A6A5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76A1D63">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D7A0D5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8B26DF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23A4DB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333E75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0FFB95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C37E5BE">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7E9287C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B49421F">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0FA9BA66">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3DF0171C">
            <w:pPr>
              <w:widowControl/>
              <w:jc w:val="left"/>
              <w:rPr>
                <w:rFonts w:ascii="宋体" w:hAnsi="宋体" w:cs="宋体"/>
                <w:color w:val="000000"/>
                <w:kern w:val="0"/>
                <w:sz w:val="18"/>
                <w:szCs w:val="18"/>
              </w:rPr>
            </w:pPr>
            <w:r>
              <w:rPr>
                <w:rFonts w:hint="eastAsia" w:ascii="宋体" w:hAnsi="宋体" w:cs="宋体"/>
                <w:color w:val="000000"/>
                <w:kern w:val="0"/>
                <w:sz w:val="18"/>
                <w:szCs w:val="18"/>
              </w:rPr>
              <w:t>心理健康教育</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D3333C2">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E6F3DF9">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3EA449F">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86D86BF">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52AA5F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7393B9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D4B85C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B3B9D5D">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877EA4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1000AC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228182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809670B">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4C0A1E6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6E9ABBE0">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0B1CB114">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2513E59E">
            <w:pPr>
              <w:widowControl/>
              <w:jc w:val="left"/>
              <w:rPr>
                <w:rFonts w:ascii="宋体" w:hAnsi="宋体" w:cs="宋体"/>
                <w:color w:val="000000"/>
                <w:kern w:val="0"/>
                <w:sz w:val="18"/>
                <w:szCs w:val="18"/>
              </w:rPr>
            </w:pPr>
            <w:r>
              <w:rPr>
                <w:rFonts w:hint="eastAsia" w:ascii="宋体" w:hAnsi="宋体" w:cs="宋体"/>
                <w:color w:val="000000"/>
                <w:kern w:val="0"/>
                <w:sz w:val="18"/>
                <w:szCs w:val="18"/>
              </w:rPr>
              <w:t>计算机应用基础</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FAECEB6">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444FA4C">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54D95C8">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6DBE6C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22734A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BBFF11C">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24980B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3743AE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50C50D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C3DF00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644A8C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7F624C7">
            <w:pPr>
              <w:widowControl/>
              <w:jc w:val="center"/>
              <w:rPr>
                <w:rFonts w:ascii="宋体" w:hAnsi="宋体" w:cs="宋体"/>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4499D1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556A7C1">
        <w:tblPrEx>
          <w:tblCellMar>
            <w:top w:w="0" w:type="dxa"/>
            <w:left w:w="108" w:type="dxa"/>
            <w:bottom w:w="0" w:type="dxa"/>
            <w:right w:w="108" w:type="dxa"/>
          </w:tblCellMar>
        </w:tblPrEx>
        <w:trPr>
          <w:trHeight w:val="285" w:hRule="atLeast"/>
        </w:trPr>
        <w:tc>
          <w:tcPr>
            <w:tcW w:w="384" w:type="dxa"/>
            <w:vMerge w:val="restart"/>
            <w:tcBorders>
              <w:top w:val="nil"/>
              <w:left w:val="single" w:color="000000" w:sz="8" w:space="0"/>
              <w:bottom w:val="nil"/>
              <w:right w:val="single" w:color="000000" w:sz="8" w:space="0"/>
            </w:tcBorders>
            <w:shd w:val="clear" w:color="auto" w:fill="auto"/>
            <w:vAlign w:val="center"/>
          </w:tcPr>
          <w:p w14:paraId="664250F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专业基础课</w:t>
            </w:r>
          </w:p>
        </w:tc>
        <w:tc>
          <w:tcPr>
            <w:tcW w:w="3052" w:type="dxa"/>
            <w:tcBorders>
              <w:top w:val="nil"/>
              <w:left w:val="nil"/>
              <w:bottom w:val="single" w:color="000000" w:sz="8" w:space="0"/>
              <w:right w:val="single" w:color="000000" w:sz="8" w:space="0"/>
            </w:tcBorders>
            <w:shd w:val="clear" w:color="auto" w:fill="auto"/>
            <w:vAlign w:val="center"/>
          </w:tcPr>
          <w:p w14:paraId="5BA0215D">
            <w:pPr>
              <w:widowControl/>
              <w:rPr>
                <w:rFonts w:ascii="宋体" w:hAnsi="宋体" w:cs="宋体"/>
                <w:color w:val="000000"/>
                <w:kern w:val="0"/>
                <w:sz w:val="18"/>
                <w:szCs w:val="18"/>
              </w:rPr>
            </w:pPr>
            <w:r>
              <w:rPr>
                <w:rFonts w:hint="eastAsia" w:ascii="宋体" w:hAnsi="宋体" w:cs="宋体"/>
                <w:color w:val="000000"/>
                <w:kern w:val="0"/>
                <w:sz w:val="18"/>
                <w:szCs w:val="18"/>
              </w:rPr>
              <w:t>经济数学基础</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F062CE1">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69C1B81">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3EF2A15">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BFD3D1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48699E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4B7FF4E">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FE2322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9FF4CC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611B40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5B3B00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8BAB65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796105B7">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31C1886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06DE4E26">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nil"/>
              <w:right w:val="single" w:color="000000" w:sz="8" w:space="0"/>
            </w:tcBorders>
            <w:vAlign w:val="center"/>
          </w:tcPr>
          <w:p w14:paraId="3300BE8B">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3DFF3058">
            <w:pPr>
              <w:widowControl/>
              <w:rPr>
                <w:rFonts w:ascii="宋体" w:hAnsi="宋体" w:cs="宋体"/>
                <w:color w:val="000000"/>
                <w:kern w:val="0"/>
                <w:sz w:val="18"/>
                <w:szCs w:val="18"/>
              </w:rPr>
            </w:pPr>
            <w:r>
              <w:rPr>
                <w:rFonts w:hint="eastAsia" w:ascii="宋体" w:hAnsi="宋体" w:cs="宋体"/>
                <w:color w:val="000000"/>
                <w:kern w:val="0"/>
                <w:sz w:val="18"/>
                <w:szCs w:val="18"/>
              </w:rPr>
              <w:t>基础会计</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CE74C6B">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877CA30">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99A2971">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1AF0FD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78A84F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A60D986">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6EA9B8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026E49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FD327E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F4CD33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2A65C0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7546B96C">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3184E62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FF6A48D">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nil"/>
              <w:right w:val="single" w:color="000000" w:sz="8" w:space="0"/>
            </w:tcBorders>
            <w:vAlign w:val="center"/>
          </w:tcPr>
          <w:p w14:paraId="43A057F3">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16DC40FF">
            <w:pPr>
              <w:widowControl/>
              <w:rPr>
                <w:rFonts w:ascii="宋体" w:hAnsi="宋体" w:cs="宋体"/>
                <w:color w:val="000000"/>
                <w:kern w:val="0"/>
                <w:sz w:val="18"/>
                <w:szCs w:val="18"/>
              </w:rPr>
            </w:pPr>
            <w:r>
              <w:rPr>
                <w:rFonts w:hint="eastAsia" w:ascii="宋体" w:hAnsi="宋体" w:cs="宋体"/>
                <w:color w:val="000000"/>
                <w:kern w:val="0"/>
                <w:sz w:val="18"/>
                <w:szCs w:val="18"/>
              </w:rPr>
              <w:t>经济法概论</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02C3EB7">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0D34096">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E76EC1C">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7FD99D2">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4AB8D9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605A3EB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155C6C1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0C4CA64F">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EA17F7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F3F7F7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2EFCA5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284567B">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636DCAE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99E51F3">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nil"/>
              <w:right w:val="single" w:color="000000" w:sz="8" w:space="0"/>
            </w:tcBorders>
            <w:vAlign w:val="center"/>
          </w:tcPr>
          <w:p w14:paraId="39E57564">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5E3BB24D">
            <w:pPr>
              <w:widowControl/>
              <w:rPr>
                <w:rFonts w:ascii="宋体" w:hAnsi="宋体" w:cs="宋体"/>
                <w:color w:val="000000"/>
                <w:kern w:val="0"/>
                <w:sz w:val="18"/>
                <w:szCs w:val="18"/>
              </w:rPr>
            </w:pPr>
            <w:r>
              <w:rPr>
                <w:rFonts w:hint="eastAsia" w:ascii="宋体" w:hAnsi="宋体" w:cs="宋体"/>
                <w:color w:val="000000"/>
                <w:kern w:val="0"/>
                <w:sz w:val="18"/>
                <w:szCs w:val="18"/>
              </w:rPr>
              <w:t>管理学基础</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77CB33C">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16921D9">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7A75EF8">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3530E3D">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E76866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144EF503">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583947C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020CA22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3FDE92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871441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C4ABE2C">
            <w:pPr>
              <w:widowControl/>
              <w:jc w:val="center"/>
              <w:rPr>
                <w:rFonts w:ascii="宋体" w:hAnsi="宋体" w:cs="宋体"/>
                <w:color w:val="00B050"/>
                <w:kern w:val="0"/>
                <w:sz w:val="18"/>
                <w:szCs w:val="18"/>
              </w:rPr>
            </w:pPr>
            <w:r>
              <w:rPr>
                <w:rFonts w:hint="eastAsia" w:ascii="宋体" w:hAnsi="宋体" w:cs="宋体"/>
                <w:color w:val="00B05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952477B">
            <w:pPr>
              <w:widowControl/>
              <w:jc w:val="center"/>
              <w:rPr>
                <w:color w:val="00B05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3FC2D077">
            <w:pPr>
              <w:widowControl/>
              <w:jc w:val="center"/>
              <w:rPr>
                <w:rFonts w:ascii="宋体" w:hAnsi="宋体" w:cs="宋体"/>
                <w:color w:val="00B050"/>
                <w:kern w:val="0"/>
                <w:sz w:val="18"/>
                <w:szCs w:val="18"/>
              </w:rPr>
            </w:pPr>
            <w:r>
              <w:rPr>
                <w:rFonts w:hint="eastAsia" w:ascii="宋体" w:hAnsi="宋体" w:cs="宋体"/>
                <w:color w:val="00B050"/>
                <w:kern w:val="0"/>
                <w:sz w:val="18"/>
                <w:szCs w:val="18"/>
              </w:rPr>
              <w:t>√</w:t>
            </w:r>
          </w:p>
        </w:tc>
      </w:tr>
      <w:tr w14:paraId="1855136A">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nil"/>
              <w:right w:val="single" w:color="000000" w:sz="8" w:space="0"/>
            </w:tcBorders>
            <w:vAlign w:val="center"/>
          </w:tcPr>
          <w:p w14:paraId="21447931">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5F60F049">
            <w:pPr>
              <w:widowControl/>
              <w:rPr>
                <w:rFonts w:ascii="宋体" w:hAnsi="宋体" w:cs="宋体"/>
                <w:color w:val="000000"/>
                <w:kern w:val="0"/>
                <w:sz w:val="18"/>
                <w:szCs w:val="18"/>
              </w:rPr>
            </w:pPr>
            <w:r>
              <w:rPr>
                <w:rFonts w:hint="eastAsia" w:ascii="宋体" w:hAnsi="宋体" w:cs="宋体"/>
                <w:color w:val="000000"/>
                <w:kern w:val="0"/>
                <w:sz w:val="18"/>
                <w:szCs w:val="18"/>
              </w:rPr>
              <w:t>管理信息系统</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5B57415">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2ACC7F3">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5CE3956">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27188F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282CDA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8AA202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ED17E3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3AC4B52">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8F1F3D9">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DFEDBA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975EE6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6D25998">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3847A0A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371104D0">
        <w:tblPrEx>
          <w:tblCellMar>
            <w:top w:w="0" w:type="dxa"/>
            <w:left w:w="108" w:type="dxa"/>
            <w:bottom w:w="0" w:type="dxa"/>
            <w:right w:w="108" w:type="dxa"/>
          </w:tblCellMar>
        </w:tblPrEx>
        <w:trPr>
          <w:trHeight w:val="285" w:hRule="atLeast"/>
        </w:trPr>
        <w:tc>
          <w:tcPr>
            <w:tcW w:w="3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456EFA">
            <w:pPr>
              <w:widowControl/>
              <w:jc w:val="center"/>
              <w:rPr>
                <w:rFonts w:ascii="宋体" w:hAnsi="宋体" w:cs="宋体"/>
                <w:b/>
                <w:bCs/>
                <w:color w:val="000000"/>
                <w:kern w:val="0"/>
                <w:sz w:val="18"/>
                <w:szCs w:val="18"/>
              </w:rPr>
            </w:pPr>
            <w:bookmarkStart w:id="8" w:name="_Hlk223701573"/>
            <w:r>
              <w:rPr>
                <w:rFonts w:hint="eastAsia" w:ascii="宋体" w:hAnsi="宋体" w:cs="宋体"/>
                <w:b/>
                <w:bCs/>
                <w:color w:val="000000"/>
                <w:kern w:val="0"/>
                <w:sz w:val="18"/>
                <w:szCs w:val="18"/>
              </w:rPr>
              <w:t>专业核心课</w:t>
            </w:r>
          </w:p>
        </w:tc>
        <w:tc>
          <w:tcPr>
            <w:tcW w:w="3052" w:type="dxa"/>
            <w:tcBorders>
              <w:top w:val="nil"/>
              <w:left w:val="nil"/>
              <w:bottom w:val="single" w:color="000000" w:sz="8" w:space="0"/>
              <w:right w:val="single" w:color="000000" w:sz="8" w:space="0"/>
            </w:tcBorders>
            <w:shd w:val="clear" w:color="auto" w:fill="auto"/>
            <w:vAlign w:val="center"/>
          </w:tcPr>
          <w:p w14:paraId="2C81314B">
            <w:pPr>
              <w:widowControl/>
              <w:rPr>
                <w:rFonts w:ascii="宋体" w:hAnsi="宋体" w:cs="宋体"/>
                <w:color w:val="000000"/>
                <w:kern w:val="0"/>
                <w:sz w:val="18"/>
                <w:szCs w:val="18"/>
              </w:rPr>
            </w:pPr>
            <w:r>
              <w:rPr>
                <w:rFonts w:hint="eastAsia" w:ascii="宋体" w:hAnsi="宋体" w:cs="宋体"/>
                <w:color w:val="000000"/>
                <w:kern w:val="0"/>
                <w:sz w:val="18"/>
                <w:szCs w:val="18"/>
              </w:rPr>
              <w:t>财务管理</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8117450">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79E29E5">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3493E71">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E28362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59D187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8F454D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4A9616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9544FB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A531ADC">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EB0CF3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A8A170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448FA238">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6754E2A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037D1FF6">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5C5D4586">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44666D8A">
            <w:pPr>
              <w:widowControl/>
              <w:rPr>
                <w:rFonts w:ascii="宋体" w:hAnsi="宋体" w:cs="宋体"/>
                <w:color w:val="000000"/>
                <w:kern w:val="0"/>
                <w:sz w:val="18"/>
                <w:szCs w:val="18"/>
              </w:rPr>
            </w:pPr>
            <w:r>
              <w:rPr>
                <w:rFonts w:hint="eastAsia" w:ascii="宋体" w:hAnsi="宋体" w:cs="宋体"/>
                <w:color w:val="000000"/>
                <w:kern w:val="0"/>
                <w:sz w:val="18"/>
                <w:szCs w:val="18"/>
              </w:rPr>
              <w:t>统计学原理</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C69EEB9">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3BB4654">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4A1262E">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0D19675">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514BD3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B1B5F1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F3C2C17">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AC528E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46BE91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56F21D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737E92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6E96B2D4">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35FA090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02121DDA">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28703526">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12C26DD3">
            <w:pPr>
              <w:widowControl/>
              <w:rPr>
                <w:rFonts w:ascii="宋体" w:hAnsi="宋体" w:cs="宋体"/>
                <w:color w:val="000000"/>
                <w:kern w:val="0"/>
                <w:sz w:val="18"/>
                <w:szCs w:val="18"/>
              </w:rPr>
            </w:pPr>
            <w:r>
              <w:rPr>
                <w:rFonts w:hint="eastAsia" w:ascii="宋体" w:hAnsi="宋体" w:cs="宋体"/>
                <w:color w:val="000000"/>
                <w:kern w:val="0"/>
                <w:sz w:val="18"/>
                <w:szCs w:val="18"/>
              </w:rPr>
              <w:t>市场营销学</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21739B2">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C996AC2">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70C02B1">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00AEDB5">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CE76F0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906F83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32713BD">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D9774C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1EAC84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24E10E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A849ED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7BC952BF">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58CE51D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7C5CC81F">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0CF181F6">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167280DC">
            <w:pPr>
              <w:widowControl/>
              <w:rPr>
                <w:rFonts w:ascii="宋体" w:hAnsi="宋体" w:cs="宋体"/>
                <w:color w:val="000000"/>
                <w:kern w:val="0"/>
                <w:sz w:val="18"/>
                <w:szCs w:val="18"/>
              </w:rPr>
            </w:pPr>
            <w:r>
              <w:rPr>
                <w:rFonts w:hint="eastAsia" w:ascii="宋体" w:hAnsi="宋体" w:cs="宋体"/>
                <w:color w:val="000000"/>
                <w:kern w:val="0"/>
                <w:sz w:val="18"/>
                <w:szCs w:val="18"/>
              </w:rPr>
              <w:t>电子商务基础</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D26CB72">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B8EC891">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6AFC675">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164496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4BAD5C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06D4C5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BEF82C2">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942D70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279158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98912C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5942AF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42BDD2C1">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7D2AB52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6A20A6EF">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4313F8FC">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68EA7EDC">
            <w:pPr>
              <w:widowControl/>
              <w:rPr>
                <w:rFonts w:ascii="宋体" w:hAnsi="宋体" w:cs="宋体"/>
                <w:color w:val="000000"/>
                <w:kern w:val="0"/>
                <w:sz w:val="18"/>
                <w:szCs w:val="18"/>
              </w:rPr>
            </w:pPr>
            <w:r>
              <w:rPr>
                <w:rFonts w:hint="eastAsia" w:ascii="宋体" w:hAnsi="宋体" w:cs="宋体"/>
                <w:color w:val="000000"/>
                <w:kern w:val="0"/>
                <w:sz w:val="18"/>
                <w:szCs w:val="18"/>
              </w:rPr>
              <w:t>个人与团队管理</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87A1BAC">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EF902A8">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C506C7F">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78EC6C7">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C3FFC5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8E45F2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E0AC69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EDE8E1B">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1F10046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05E9F0B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10E4CB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52E77684">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20DF8DE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6E45F3DA">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444FFD85">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3C61A603">
            <w:pPr>
              <w:widowControl/>
              <w:rPr>
                <w:rFonts w:ascii="宋体" w:hAnsi="宋体" w:cs="宋体"/>
                <w:color w:val="000000"/>
                <w:kern w:val="0"/>
                <w:sz w:val="18"/>
                <w:szCs w:val="18"/>
              </w:rPr>
            </w:pPr>
            <w:r>
              <w:rPr>
                <w:rFonts w:hint="eastAsia" w:ascii="宋体" w:hAnsi="宋体" w:cs="宋体"/>
                <w:color w:val="000000"/>
                <w:kern w:val="0"/>
                <w:sz w:val="18"/>
                <w:szCs w:val="18"/>
              </w:rPr>
              <w:t>资源与运营管理</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DCB1DD0">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F948DBE">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9E28753">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40F45D6">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D1A747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ABF10E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EBB097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2009B52">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D1BF98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29EE59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342D61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6157E715">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0043DDC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1076FB46">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6689B022">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2C921E6E">
            <w:pPr>
              <w:widowControl/>
              <w:rPr>
                <w:rFonts w:ascii="宋体" w:hAnsi="宋体" w:cs="宋体"/>
                <w:color w:val="000000"/>
                <w:kern w:val="0"/>
                <w:sz w:val="18"/>
                <w:szCs w:val="18"/>
              </w:rPr>
            </w:pPr>
            <w:r>
              <w:rPr>
                <w:rFonts w:hint="eastAsia" w:ascii="宋体" w:hAnsi="宋体" w:cs="宋体"/>
                <w:color w:val="000000"/>
                <w:kern w:val="0"/>
                <w:sz w:val="18"/>
                <w:szCs w:val="18"/>
              </w:rPr>
              <w:t>生产与运作管理</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979343B">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19382B1">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B080BE3">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2AD9E99">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91D721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4DD109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4F7110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A7B173F">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CD643E7">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C5E598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CF45C0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7229723F">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2381409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727B0023">
        <w:tblPrEx>
          <w:tblCellMar>
            <w:top w:w="0" w:type="dxa"/>
            <w:left w:w="108" w:type="dxa"/>
            <w:bottom w:w="0" w:type="dxa"/>
            <w:right w:w="108" w:type="dxa"/>
          </w:tblCellMar>
        </w:tblPrEx>
        <w:trPr>
          <w:trHeight w:val="285" w:hRule="atLeast"/>
        </w:trPr>
        <w:tc>
          <w:tcPr>
            <w:tcW w:w="384" w:type="dxa"/>
            <w:vMerge w:val="continue"/>
            <w:tcBorders>
              <w:top w:val="single" w:color="000000" w:sz="8" w:space="0"/>
              <w:left w:val="single" w:color="000000" w:sz="8" w:space="0"/>
              <w:bottom w:val="single" w:color="000000" w:sz="8" w:space="0"/>
              <w:right w:val="single" w:color="000000" w:sz="8" w:space="0"/>
            </w:tcBorders>
            <w:vAlign w:val="center"/>
          </w:tcPr>
          <w:p w14:paraId="7AFC473F">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2A1187E3">
            <w:pPr>
              <w:widowControl/>
              <w:rPr>
                <w:rFonts w:ascii="宋体" w:hAnsi="宋体" w:cs="宋体"/>
                <w:color w:val="000000"/>
                <w:kern w:val="0"/>
                <w:sz w:val="18"/>
                <w:szCs w:val="18"/>
              </w:rPr>
            </w:pPr>
            <w:r>
              <w:rPr>
                <w:rFonts w:hint="eastAsia" w:ascii="宋体" w:hAnsi="宋体" w:cs="宋体"/>
                <w:color w:val="000000"/>
                <w:kern w:val="0"/>
                <w:sz w:val="18"/>
                <w:szCs w:val="18"/>
              </w:rPr>
              <w:t>人力资源管理</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FF82C53">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B38BA19">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C5A62B7">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A73C82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5FB43F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27E9DE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1C3B9B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9B09389">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A86B1F9">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937A12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810CE0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6D3091B4">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1CFB100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bookmarkEnd w:id="8"/>
      <w:tr w14:paraId="3716E5B5">
        <w:tblPrEx>
          <w:tblCellMar>
            <w:top w:w="0" w:type="dxa"/>
            <w:left w:w="108" w:type="dxa"/>
            <w:bottom w:w="0" w:type="dxa"/>
            <w:right w:w="108" w:type="dxa"/>
          </w:tblCellMar>
        </w:tblPrEx>
        <w:trPr>
          <w:trHeight w:val="510" w:hRule="atLeast"/>
        </w:trPr>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072AEB8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专业拓展课</w:t>
            </w:r>
          </w:p>
        </w:tc>
        <w:tc>
          <w:tcPr>
            <w:tcW w:w="3052" w:type="dxa"/>
            <w:tcBorders>
              <w:top w:val="nil"/>
              <w:left w:val="nil"/>
              <w:bottom w:val="single" w:color="000000" w:sz="8" w:space="0"/>
              <w:right w:val="single" w:color="000000" w:sz="8" w:space="0"/>
            </w:tcBorders>
            <w:shd w:val="clear" w:color="auto" w:fill="auto"/>
            <w:vAlign w:val="center"/>
          </w:tcPr>
          <w:p w14:paraId="47CB8C37">
            <w:pPr>
              <w:widowControl/>
              <w:rPr>
                <w:rFonts w:ascii="宋体" w:hAnsi="宋体" w:cs="宋体"/>
                <w:color w:val="000000"/>
                <w:kern w:val="0"/>
                <w:sz w:val="18"/>
                <w:szCs w:val="18"/>
              </w:rPr>
            </w:pPr>
            <w:r>
              <w:rPr>
                <w:rFonts w:hint="eastAsia" w:ascii="宋体" w:hAnsi="宋体" w:cs="宋体"/>
                <w:color w:val="000000"/>
                <w:kern w:val="0"/>
                <w:sz w:val="18"/>
                <w:szCs w:val="18"/>
              </w:rPr>
              <w:t>电子商务谈判</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2120C38">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F1041D9">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2BC6CF8">
            <w:pPr>
              <w:widowControl/>
              <w:jc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C5DDAA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ABD193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D02A1E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8DFE4F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A871EE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C300E87">
            <w:pPr>
              <w:widowControl/>
              <w:jc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700E81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2205AC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DB1838E">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3930E4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2AB62373">
        <w:tblPrEx>
          <w:tblCellMar>
            <w:top w:w="0" w:type="dxa"/>
            <w:left w:w="108" w:type="dxa"/>
            <w:bottom w:w="0" w:type="dxa"/>
            <w:right w:w="108" w:type="dxa"/>
          </w:tblCellMar>
        </w:tblPrEx>
        <w:trPr>
          <w:trHeight w:val="510" w:hRule="atLeast"/>
        </w:trPr>
        <w:tc>
          <w:tcPr>
            <w:tcW w:w="384" w:type="dxa"/>
            <w:vMerge w:val="continue"/>
            <w:tcBorders>
              <w:top w:val="nil"/>
              <w:left w:val="single" w:color="000000" w:sz="8" w:space="0"/>
              <w:bottom w:val="single" w:color="000000" w:sz="8" w:space="0"/>
              <w:right w:val="single" w:color="000000" w:sz="8" w:space="0"/>
            </w:tcBorders>
            <w:vAlign w:val="center"/>
          </w:tcPr>
          <w:p w14:paraId="766B994B">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nil"/>
            </w:tcBorders>
            <w:shd w:val="clear" w:color="auto" w:fill="auto"/>
            <w:vAlign w:val="center"/>
          </w:tcPr>
          <w:p w14:paraId="28CCC247">
            <w:pPr>
              <w:widowControl/>
              <w:rPr>
                <w:rFonts w:ascii="宋体" w:hAnsi="宋体" w:cs="宋体"/>
                <w:color w:val="000000"/>
                <w:kern w:val="0"/>
                <w:sz w:val="18"/>
                <w:szCs w:val="18"/>
              </w:rPr>
            </w:pPr>
            <w:r>
              <w:rPr>
                <w:rFonts w:hint="eastAsia" w:ascii="宋体" w:hAnsi="宋体" w:cs="宋体"/>
                <w:color w:val="000000"/>
                <w:kern w:val="0"/>
                <w:sz w:val="18"/>
                <w:szCs w:val="18"/>
              </w:rPr>
              <w:t>企业文化*</w:t>
            </w:r>
          </w:p>
        </w:tc>
        <w:tc>
          <w:tcPr>
            <w:tcW w:w="384" w:type="dxa"/>
            <w:tcBorders>
              <w:top w:val="nil"/>
              <w:left w:val="single" w:color="000000" w:sz="8" w:space="0"/>
              <w:bottom w:val="single" w:color="000000" w:sz="8" w:space="0"/>
              <w:right w:val="single" w:color="000000" w:sz="8" w:space="0"/>
            </w:tcBorders>
            <w:shd w:val="clear" w:color="auto" w:fill="auto"/>
            <w:tcMar>
              <w:left w:w="0" w:type="dxa"/>
              <w:right w:w="0" w:type="dxa"/>
            </w:tcMar>
            <w:vAlign w:val="center"/>
          </w:tcPr>
          <w:p w14:paraId="5F489625">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DA74A35">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4A59721">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B0FDD89">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D37027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3E8CAF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C64954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2A1C73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E368F1B">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191166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DB8614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E437886">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598BF0B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0DDA16D1">
        <w:tblPrEx>
          <w:tblCellMar>
            <w:top w:w="0" w:type="dxa"/>
            <w:left w:w="108" w:type="dxa"/>
            <w:bottom w:w="0" w:type="dxa"/>
            <w:right w:w="108" w:type="dxa"/>
          </w:tblCellMar>
        </w:tblPrEx>
        <w:trPr>
          <w:trHeight w:val="510" w:hRule="atLeast"/>
        </w:trPr>
        <w:tc>
          <w:tcPr>
            <w:tcW w:w="384" w:type="dxa"/>
            <w:vMerge w:val="continue"/>
            <w:tcBorders>
              <w:top w:val="nil"/>
              <w:left w:val="single" w:color="000000" w:sz="8" w:space="0"/>
              <w:bottom w:val="single" w:color="000000" w:sz="8" w:space="0"/>
              <w:right w:val="single" w:color="000000" w:sz="8" w:space="0"/>
            </w:tcBorders>
            <w:vAlign w:val="center"/>
          </w:tcPr>
          <w:p w14:paraId="53CA216B">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vAlign w:val="center"/>
          </w:tcPr>
          <w:p w14:paraId="42C769C4">
            <w:pPr>
              <w:widowControl/>
              <w:rPr>
                <w:rFonts w:ascii="宋体" w:hAnsi="宋体" w:cs="宋体"/>
                <w:color w:val="000000"/>
                <w:kern w:val="0"/>
                <w:sz w:val="18"/>
                <w:szCs w:val="18"/>
              </w:rPr>
            </w:pPr>
            <w:r>
              <w:rPr>
                <w:rFonts w:hint="eastAsia" w:ascii="宋体" w:hAnsi="宋体" w:cs="宋体"/>
                <w:color w:val="000000"/>
                <w:kern w:val="0"/>
                <w:sz w:val="18"/>
                <w:szCs w:val="18"/>
              </w:rPr>
              <w:t>市场调查与预测*</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8AB1E66">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E8663AF">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1DE4065">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4640BAF">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9B0509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7382D4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66C0FF1">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F771409">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A6CB53A">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8FA039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3D11A5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F2CA9DE">
            <w:pPr>
              <w:widowControl/>
              <w:jc w:val="center"/>
              <w:rPr>
                <w:color w:val="000000"/>
                <w:kern w:val="0"/>
                <w:sz w:val="18"/>
                <w:szCs w:val="18"/>
              </w:rPr>
            </w:pP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0386E48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14:paraId="4D4C8746">
        <w:tblPrEx>
          <w:tblCellMar>
            <w:top w:w="0" w:type="dxa"/>
            <w:left w:w="108" w:type="dxa"/>
            <w:bottom w:w="0" w:type="dxa"/>
            <w:right w:w="108" w:type="dxa"/>
          </w:tblCellMar>
        </w:tblPrEx>
        <w:trPr>
          <w:trHeight w:val="285" w:hRule="atLeast"/>
        </w:trPr>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3E9C57B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素质提升课</w:t>
            </w:r>
          </w:p>
        </w:tc>
        <w:tc>
          <w:tcPr>
            <w:tcW w:w="3052" w:type="dxa"/>
            <w:tcBorders>
              <w:top w:val="nil"/>
              <w:left w:val="nil"/>
              <w:bottom w:val="single" w:color="000000" w:sz="8" w:space="0"/>
              <w:right w:val="single" w:color="000000" w:sz="8" w:space="0"/>
            </w:tcBorders>
            <w:shd w:val="clear" w:color="auto" w:fill="auto"/>
            <w:noWrap/>
            <w:vAlign w:val="center"/>
          </w:tcPr>
          <w:p w14:paraId="2F8C6109">
            <w:pPr>
              <w:widowControl/>
              <w:rPr>
                <w:rFonts w:ascii="宋体" w:hAnsi="宋体" w:cs="宋体"/>
                <w:color w:val="000000"/>
                <w:kern w:val="0"/>
                <w:sz w:val="18"/>
                <w:szCs w:val="18"/>
              </w:rPr>
            </w:pPr>
            <w:r>
              <w:rPr>
                <w:rFonts w:hint="eastAsia" w:ascii="宋体" w:hAnsi="宋体" w:cs="宋体"/>
                <w:color w:val="000000"/>
                <w:kern w:val="0"/>
                <w:sz w:val="18"/>
                <w:szCs w:val="18"/>
              </w:rPr>
              <w:t>国家安全教育</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79545E6">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927EF33">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3E0EF69">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C22EEE2">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23F13E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DAD38EC">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D34C3A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61115E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3A9CAE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A86490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024963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CB00F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104DF6DA">
            <w:pPr>
              <w:widowControl/>
              <w:jc w:val="center"/>
              <w:rPr>
                <w:rFonts w:ascii="宋体" w:hAnsi="宋体" w:cs="宋体"/>
                <w:color w:val="000000"/>
                <w:kern w:val="0"/>
                <w:sz w:val="18"/>
                <w:szCs w:val="18"/>
              </w:rPr>
            </w:pPr>
          </w:p>
        </w:tc>
      </w:tr>
      <w:tr w14:paraId="27A84053">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459F66E7">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4F53EC9F">
            <w:pPr>
              <w:widowControl/>
              <w:rPr>
                <w:rFonts w:ascii="宋体" w:hAnsi="宋体" w:cs="宋体"/>
                <w:color w:val="000000"/>
                <w:kern w:val="0"/>
                <w:sz w:val="18"/>
                <w:szCs w:val="18"/>
              </w:rPr>
            </w:pPr>
            <w:r>
              <w:rPr>
                <w:rFonts w:hint="eastAsia" w:ascii="宋体" w:hAnsi="宋体" w:cs="宋体"/>
                <w:color w:val="000000"/>
                <w:kern w:val="0"/>
                <w:sz w:val="18"/>
                <w:szCs w:val="18"/>
              </w:rPr>
              <w:t>劳动教育</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4D92428">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6C399B6">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4714DFF">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D373FDE">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1B21AE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5A965E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55E6508">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7AF981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75D09E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422AC3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167C35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A7272C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485A18F4">
            <w:pPr>
              <w:widowControl/>
              <w:jc w:val="center"/>
              <w:rPr>
                <w:rFonts w:ascii="宋体" w:hAnsi="宋体" w:cs="宋体"/>
                <w:color w:val="000000"/>
                <w:kern w:val="0"/>
                <w:sz w:val="18"/>
                <w:szCs w:val="18"/>
              </w:rPr>
            </w:pPr>
          </w:p>
        </w:tc>
      </w:tr>
      <w:tr w14:paraId="2A33DF41">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3D3D8820">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05971FB5">
            <w:pPr>
              <w:widowControl/>
              <w:jc w:val="left"/>
              <w:rPr>
                <w:rFonts w:ascii="宋体" w:hAnsi="宋体" w:cs="宋体"/>
                <w:color w:val="000000"/>
                <w:kern w:val="0"/>
                <w:sz w:val="18"/>
                <w:szCs w:val="18"/>
              </w:rPr>
            </w:pPr>
            <w:r>
              <w:rPr>
                <w:rFonts w:hint="eastAsia" w:ascii="宋体" w:hAnsi="宋体" w:cs="宋体"/>
                <w:color w:val="000000"/>
                <w:kern w:val="0"/>
                <w:sz w:val="18"/>
                <w:szCs w:val="18"/>
              </w:rPr>
              <w:t>就业指导与职业规划*</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7687C2A">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2A45437">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203B613">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DAB49BE">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25F11F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E8C802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B42F6D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E230AA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210033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CA43A5B">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15FC60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FBA654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25CB4013">
            <w:pPr>
              <w:widowControl/>
              <w:jc w:val="center"/>
              <w:rPr>
                <w:rFonts w:ascii="宋体" w:hAnsi="宋体" w:cs="宋体"/>
                <w:color w:val="000000"/>
                <w:kern w:val="0"/>
                <w:sz w:val="18"/>
                <w:szCs w:val="18"/>
              </w:rPr>
            </w:pPr>
          </w:p>
        </w:tc>
      </w:tr>
      <w:tr w14:paraId="4242DCC8">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1834D6AA">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789FEE50">
            <w:pPr>
              <w:widowControl/>
              <w:jc w:val="left"/>
              <w:rPr>
                <w:rFonts w:ascii="宋体" w:hAnsi="宋体" w:cs="宋体"/>
                <w:color w:val="000000"/>
                <w:kern w:val="0"/>
                <w:sz w:val="18"/>
                <w:szCs w:val="18"/>
              </w:rPr>
            </w:pPr>
            <w:r>
              <w:rPr>
                <w:rFonts w:hint="eastAsia" w:ascii="宋体" w:hAnsi="宋体" w:cs="宋体"/>
                <w:color w:val="000000"/>
                <w:kern w:val="0"/>
                <w:sz w:val="18"/>
                <w:szCs w:val="18"/>
              </w:rPr>
              <w:t>社会主义核心价值观教育*</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E1EDAD0">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0F17EE1">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A8C5ABD">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9FC7F39">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AAA83A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465675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7BBEF7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46778D2">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D19E48D">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EE1C75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956B8F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B88E10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2F6249CD">
            <w:pPr>
              <w:widowControl/>
              <w:jc w:val="center"/>
              <w:rPr>
                <w:rFonts w:ascii="宋体" w:hAnsi="宋体" w:cs="宋体"/>
                <w:color w:val="000000"/>
                <w:kern w:val="0"/>
                <w:sz w:val="18"/>
                <w:szCs w:val="18"/>
              </w:rPr>
            </w:pPr>
          </w:p>
        </w:tc>
      </w:tr>
      <w:tr w14:paraId="13D9B510">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4C34D0DB">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0401AD5C">
            <w:pPr>
              <w:widowControl/>
              <w:jc w:val="left"/>
              <w:rPr>
                <w:rFonts w:ascii="宋体" w:hAnsi="宋体" w:cs="宋体"/>
                <w:color w:val="000000"/>
                <w:kern w:val="0"/>
                <w:sz w:val="18"/>
                <w:szCs w:val="18"/>
              </w:rPr>
            </w:pPr>
            <w:r>
              <w:rPr>
                <w:rFonts w:hint="eastAsia" w:ascii="宋体" w:hAnsi="宋体" w:cs="宋体"/>
                <w:color w:val="000000"/>
                <w:kern w:val="0"/>
                <w:sz w:val="18"/>
                <w:szCs w:val="18"/>
              </w:rPr>
              <w:t>文学与艺术欣赏*</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EBA2ABA">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6CBD92D">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5EC6414">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A438EDA">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4217CB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ED7BEF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BB54C2C">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EA06885">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48C873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A44D9B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4A44F6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70250F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0D5AA28E">
            <w:pPr>
              <w:widowControl/>
              <w:jc w:val="center"/>
              <w:rPr>
                <w:rFonts w:ascii="宋体" w:hAnsi="宋体" w:cs="宋体"/>
                <w:color w:val="000000"/>
                <w:kern w:val="0"/>
                <w:sz w:val="18"/>
                <w:szCs w:val="18"/>
              </w:rPr>
            </w:pPr>
          </w:p>
        </w:tc>
      </w:tr>
      <w:tr w14:paraId="53213512">
        <w:tblPrEx>
          <w:tblCellMar>
            <w:top w:w="0" w:type="dxa"/>
            <w:left w:w="108" w:type="dxa"/>
            <w:bottom w:w="0" w:type="dxa"/>
            <w:right w:w="108" w:type="dxa"/>
          </w:tblCellMar>
        </w:tblPrEx>
        <w:trPr>
          <w:trHeight w:val="285" w:hRule="atLeast"/>
        </w:trPr>
        <w:tc>
          <w:tcPr>
            <w:tcW w:w="384" w:type="dxa"/>
            <w:vMerge w:val="continue"/>
            <w:tcBorders>
              <w:top w:val="nil"/>
              <w:left w:val="single" w:color="000000" w:sz="8" w:space="0"/>
              <w:bottom w:val="single" w:color="000000" w:sz="8" w:space="0"/>
              <w:right w:val="single" w:color="000000" w:sz="8" w:space="0"/>
            </w:tcBorders>
            <w:vAlign w:val="center"/>
          </w:tcPr>
          <w:p w14:paraId="5C658277">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6C83992D">
            <w:pPr>
              <w:widowControl/>
              <w:jc w:val="left"/>
              <w:rPr>
                <w:rFonts w:ascii="宋体" w:hAnsi="宋体" w:cs="宋体"/>
                <w:color w:val="000000"/>
                <w:kern w:val="0"/>
                <w:sz w:val="18"/>
                <w:szCs w:val="18"/>
              </w:rPr>
            </w:pPr>
            <w:r>
              <w:rPr>
                <w:rFonts w:hint="eastAsia" w:ascii="宋体" w:hAnsi="宋体" w:cs="宋体"/>
                <w:color w:val="000000"/>
                <w:kern w:val="0"/>
                <w:sz w:val="18"/>
                <w:szCs w:val="18"/>
              </w:rPr>
              <w:t>人工智能专题</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549859E">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FB70AD8">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4D7ABD0">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9B0E362">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126952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1B6C4A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7347DD9">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7941FD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814C1DA">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25A5379">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C5D1F3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6EB2EC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2F59A911">
            <w:pPr>
              <w:widowControl/>
              <w:jc w:val="center"/>
              <w:rPr>
                <w:rFonts w:ascii="宋体" w:hAnsi="宋体" w:cs="宋体"/>
                <w:color w:val="000000"/>
                <w:kern w:val="0"/>
                <w:sz w:val="18"/>
                <w:szCs w:val="18"/>
              </w:rPr>
            </w:pPr>
          </w:p>
        </w:tc>
      </w:tr>
      <w:tr w14:paraId="4EE87072">
        <w:tblPrEx>
          <w:tblCellMar>
            <w:top w:w="0" w:type="dxa"/>
            <w:left w:w="108" w:type="dxa"/>
            <w:bottom w:w="0" w:type="dxa"/>
            <w:right w:w="108" w:type="dxa"/>
          </w:tblCellMar>
        </w:tblPrEx>
        <w:trPr>
          <w:trHeight w:val="624" w:hRule="atLeast"/>
        </w:trPr>
        <w:tc>
          <w:tcPr>
            <w:tcW w:w="384" w:type="dxa"/>
            <w:vMerge w:val="restart"/>
            <w:tcBorders>
              <w:top w:val="nil"/>
              <w:left w:val="single" w:color="000000" w:sz="8" w:space="0"/>
              <w:bottom w:val="single" w:color="000000" w:sz="8" w:space="0"/>
              <w:right w:val="single" w:color="000000" w:sz="8" w:space="0"/>
            </w:tcBorders>
            <w:shd w:val="clear" w:color="auto" w:fill="auto"/>
            <w:vAlign w:val="center"/>
          </w:tcPr>
          <w:p w14:paraId="0A7415E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综合实践</w:t>
            </w:r>
          </w:p>
        </w:tc>
        <w:tc>
          <w:tcPr>
            <w:tcW w:w="3052" w:type="dxa"/>
            <w:tcBorders>
              <w:top w:val="nil"/>
              <w:left w:val="nil"/>
              <w:bottom w:val="single" w:color="000000" w:sz="8" w:space="0"/>
              <w:right w:val="single" w:color="000000" w:sz="8" w:space="0"/>
            </w:tcBorders>
            <w:shd w:val="clear" w:color="auto" w:fill="auto"/>
            <w:noWrap/>
            <w:vAlign w:val="center"/>
          </w:tcPr>
          <w:p w14:paraId="1DC03F08">
            <w:pPr>
              <w:widowControl/>
              <w:rPr>
                <w:rFonts w:ascii="宋体" w:hAnsi="宋体" w:cs="宋体"/>
                <w:color w:val="000000"/>
                <w:kern w:val="0"/>
                <w:sz w:val="18"/>
                <w:szCs w:val="18"/>
              </w:rPr>
            </w:pPr>
            <w:r>
              <w:rPr>
                <w:rFonts w:hint="eastAsia" w:ascii="宋体" w:hAnsi="宋体" w:cs="宋体"/>
                <w:color w:val="000000"/>
                <w:kern w:val="0"/>
                <w:sz w:val="18"/>
                <w:szCs w:val="18"/>
              </w:rPr>
              <w:t>毕业实践</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A5735FA">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3EA0148">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A6CBDC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4B9F61E">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5F1FF89">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44FF1E4">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F128D32">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4F1C26C">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2709058">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0DA279C3">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7DF0DD1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71A63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47ADB534">
            <w:pPr>
              <w:widowControl/>
              <w:jc w:val="center"/>
              <w:rPr>
                <w:rFonts w:ascii="宋体" w:hAnsi="宋体" w:cs="宋体"/>
                <w:color w:val="000000"/>
                <w:kern w:val="0"/>
                <w:sz w:val="18"/>
                <w:szCs w:val="18"/>
              </w:rPr>
            </w:pPr>
          </w:p>
        </w:tc>
      </w:tr>
      <w:tr w14:paraId="45CF5208">
        <w:tblPrEx>
          <w:tblCellMar>
            <w:top w:w="0" w:type="dxa"/>
            <w:left w:w="108" w:type="dxa"/>
            <w:bottom w:w="0" w:type="dxa"/>
            <w:right w:w="108" w:type="dxa"/>
          </w:tblCellMar>
        </w:tblPrEx>
        <w:trPr>
          <w:trHeight w:val="624" w:hRule="atLeast"/>
        </w:trPr>
        <w:tc>
          <w:tcPr>
            <w:tcW w:w="384" w:type="dxa"/>
            <w:vMerge w:val="continue"/>
            <w:tcBorders>
              <w:top w:val="nil"/>
              <w:left w:val="single" w:color="000000" w:sz="8" w:space="0"/>
              <w:bottom w:val="single" w:color="000000" w:sz="8" w:space="0"/>
              <w:right w:val="single" w:color="000000" w:sz="8" w:space="0"/>
            </w:tcBorders>
            <w:vAlign w:val="center"/>
          </w:tcPr>
          <w:p w14:paraId="28FF4219">
            <w:pPr>
              <w:widowControl/>
              <w:jc w:val="left"/>
              <w:rPr>
                <w:rFonts w:ascii="宋体" w:hAnsi="宋体" w:cs="宋体"/>
                <w:b/>
                <w:bCs/>
                <w:color w:val="000000"/>
                <w:kern w:val="0"/>
                <w:sz w:val="18"/>
                <w:szCs w:val="18"/>
              </w:rPr>
            </w:pPr>
          </w:p>
        </w:tc>
        <w:tc>
          <w:tcPr>
            <w:tcW w:w="3052" w:type="dxa"/>
            <w:tcBorders>
              <w:top w:val="nil"/>
              <w:left w:val="nil"/>
              <w:bottom w:val="single" w:color="000000" w:sz="8" w:space="0"/>
              <w:right w:val="single" w:color="000000" w:sz="8" w:space="0"/>
            </w:tcBorders>
            <w:shd w:val="clear" w:color="auto" w:fill="auto"/>
            <w:noWrap/>
            <w:vAlign w:val="center"/>
          </w:tcPr>
          <w:p w14:paraId="2828F920">
            <w:pPr>
              <w:widowControl/>
              <w:rPr>
                <w:rFonts w:ascii="宋体" w:hAnsi="宋体" w:cs="宋体"/>
                <w:color w:val="000000"/>
                <w:kern w:val="0"/>
                <w:sz w:val="18"/>
                <w:szCs w:val="18"/>
              </w:rPr>
            </w:pPr>
            <w:r>
              <w:rPr>
                <w:rFonts w:hint="eastAsia" w:ascii="宋体" w:hAnsi="宋体" w:cs="宋体"/>
                <w:color w:val="000000"/>
                <w:kern w:val="0"/>
                <w:sz w:val="18"/>
                <w:szCs w:val="18"/>
              </w:rPr>
              <w:t>毕业论文写作与指导</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288314D2">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99BB7C2">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F0569E6">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5698D007">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77C0C381">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45CC7011">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2A24278">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6C035CEB">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32152EA0">
            <w:pPr>
              <w:widowControl/>
              <w:jc w:val="center"/>
              <w:rPr>
                <w:rFonts w:ascii="宋体" w:hAnsi="宋体" w:cs="宋体"/>
                <w:color w:val="000000"/>
                <w:kern w:val="0"/>
                <w:sz w:val="18"/>
                <w:szCs w:val="18"/>
              </w:rPr>
            </w:pP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8C1AC44">
            <w:pPr>
              <w:widowControl/>
              <w:jc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384" w:type="dxa"/>
            <w:tcBorders>
              <w:top w:val="nil"/>
              <w:left w:val="nil"/>
              <w:bottom w:val="single" w:color="000000" w:sz="8" w:space="0"/>
              <w:right w:val="single" w:color="000000" w:sz="8" w:space="0"/>
            </w:tcBorders>
            <w:shd w:val="clear" w:color="auto" w:fill="auto"/>
            <w:noWrap/>
            <w:tcMar>
              <w:left w:w="0" w:type="dxa"/>
              <w:right w:w="0" w:type="dxa"/>
            </w:tcMar>
            <w:vAlign w:val="center"/>
          </w:tcPr>
          <w:p w14:paraId="2AB3161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4" w:type="dxa"/>
            <w:tcBorders>
              <w:top w:val="nil"/>
              <w:left w:val="nil"/>
              <w:bottom w:val="single" w:color="000000" w:sz="8" w:space="0"/>
              <w:right w:val="single" w:color="000000" w:sz="8" w:space="0"/>
            </w:tcBorders>
            <w:shd w:val="clear" w:color="auto" w:fill="auto"/>
            <w:tcMar>
              <w:left w:w="0" w:type="dxa"/>
              <w:right w:w="0" w:type="dxa"/>
            </w:tcMar>
            <w:vAlign w:val="center"/>
          </w:tcPr>
          <w:p w14:paraId="1EC7FC0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5" w:type="dxa"/>
            <w:tcBorders>
              <w:top w:val="nil"/>
              <w:left w:val="nil"/>
              <w:bottom w:val="single" w:color="000000" w:sz="8" w:space="0"/>
              <w:right w:val="single" w:color="000000" w:sz="8" w:space="0"/>
            </w:tcBorders>
            <w:shd w:val="clear" w:color="auto" w:fill="auto"/>
            <w:tcMar>
              <w:left w:w="0" w:type="dxa"/>
              <w:right w:w="0" w:type="dxa"/>
            </w:tcMar>
            <w:vAlign w:val="center"/>
          </w:tcPr>
          <w:p w14:paraId="47874246">
            <w:pPr>
              <w:widowControl/>
              <w:jc w:val="center"/>
              <w:rPr>
                <w:rFonts w:ascii="宋体" w:hAnsi="宋体" w:cs="宋体"/>
                <w:color w:val="000000"/>
                <w:kern w:val="0"/>
                <w:sz w:val="18"/>
                <w:szCs w:val="18"/>
              </w:rPr>
            </w:pPr>
          </w:p>
        </w:tc>
      </w:tr>
      <w:tr w14:paraId="5EB4FAB9">
        <w:tblPrEx>
          <w:tblCellMar>
            <w:top w:w="0" w:type="dxa"/>
            <w:left w:w="108" w:type="dxa"/>
            <w:bottom w:w="0" w:type="dxa"/>
            <w:right w:w="108" w:type="dxa"/>
          </w:tblCellMar>
        </w:tblPrEx>
        <w:trPr>
          <w:trHeight w:val="285" w:hRule="atLeast"/>
        </w:trPr>
        <w:tc>
          <w:tcPr>
            <w:tcW w:w="3436" w:type="dxa"/>
            <w:gridSpan w:val="2"/>
            <w:tcBorders>
              <w:top w:val="nil"/>
              <w:left w:val="single" w:color="auto" w:sz="8" w:space="0"/>
              <w:bottom w:val="single" w:color="auto" w:sz="8" w:space="0"/>
              <w:right w:val="single" w:color="000000" w:sz="8" w:space="0"/>
            </w:tcBorders>
            <w:shd w:val="clear" w:color="auto" w:fill="auto"/>
            <w:vAlign w:val="center"/>
          </w:tcPr>
          <w:p w14:paraId="49F9C2AE">
            <w:pPr>
              <w:widowControl/>
              <w:jc w:val="center"/>
              <w:rPr>
                <w:rFonts w:ascii="宋体" w:hAnsi="宋体" w:cs="宋体"/>
                <w:color w:val="auto"/>
                <w:kern w:val="0"/>
                <w:sz w:val="18"/>
                <w:szCs w:val="18"/>
              </w:rPr>
            </w:pPr>
            <w:r>
              <w:rPr>
                <w:rFonts w:hint="eastAsia" w:ascii="宋体" w:hAnsi="宋体" w:cs="宋体"/>
                <w:color w:val="auto"/>
                <w:kern w:val="0"/>
                <w:sz w:val="18"/>
                <w:szCs w:val="18"/>
              </w:rPr>
              <w:t>合计</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712C492C">
            <w:pPr>
              <w:widowControl/>
              <w:jc w:val="center"/>
              <w:rPr>
                <w:rFonts w:ascii="宋体" w:hAnsi="宋体" w:cs="宋体"/>
                <w:color w:val="auto"/>
                <w:kern w:val="0"/>
                <w:sz w:val="18"/>
                <w:szCs w:val="18"/>
              </w:rPr>
            </w:pPr>
            <w:r>
              <w:rPr>
                <w:rFonts w:hint="eastAsia" w:ascii="宋体" w:hAnsi="宋体" w:cs="宋体"/>
                <w:color w:val="auto"/>
                <w:kern w:val="0"/>
                <w:sz w:val="18"/>
                <w:szCs w:val="18"/>
              </w:rPr>
              <w:t>105</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6DBF7DC4">
            <w:pPr>
              <w:widowControl/>
              <w:jc w:val="center"/>
              <w:rPr>
                <w:rFonts w:ascii="宋体" w:hAnsi="宋体" w:cs="宋体"/>
                <w:color w:val="auto"/>
                <w:kern w:val="0"/>
                <w:sz w:val="18"/>
                <w:szCs w:val="18"/>
              </w:rPr>
            </w:pPr>
            <w:r>
              <w:rPr>
                <w:rFonts w:hint="eastAsia" w:ascii="宋体" w:hAnsi="宋体" w:cs="宋体"/>
                <w:color w:val="auto"/>
                <w:kern w:val="0"/>
                <w:sz w:val="18"/>
                <w:szCs w:val="18"/>
              </w:rPr>
              <w:t>1890</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64753438">
            <w:pPr>
              <w:widowControl/>
              <w:jc w:val="center"/>
              <w:rPr>
                <w:rFonts w:ascii="宋体" w:hAnsi="宋体" w:cs="宋体"/>
                <w:color w:val="auto"/>
                <w:kern w:val="0"/>
                <w:sz w:val="18"/>
                <w:szCs w:val="18"/>
              </w:rPr>
            </w:pPr>
            <w:r>
              <w:rPr>
                <w:rFonts w:hint="eastAsia" w:ascii="宋体" w:hAnsi="宋体" w:cs="宋体"/>
                <w:color w:val="auto"/>
                <w:kern w:val="0"/>
                <w:sz w:val="18"/>
                <w:szCs w:val="18"/>
              </w:rPr>
              <w:t>1410</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76FC9592">
            <w:pPr>
              <w:widowControl/>
              <w:jc w:val="center"/>
              <w:rPr>
                <w:rFonts w:ascii="宋体" w:hAnsi="宋体" w:cs="宋体"/>
                <w:color w:val="auto"/>
                <w:kern w:val="0"/>
                <w:sz w:val="18"/>
                <w:szCs w:val="18"/>
              </w:rPr>
            </w:pPr>
            <w:r>
              <w:rPr>
                <w:rFonts w:hint="eastAsia" w:ascii="宋体" w:hAnsi="宋体" w:cs="宋体"/>
                <w:color w:val="auto"/>
                <w:kern w:val="0"/>
                <w:sz w:val="18"/>
                <w:szCs w:val="18"/>
              </w:rPr>
              <w:t>375</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1F9BC80F">
            <w:pPr>
              <w:widowControl/>
              <w:jc w:val="center"/>
              <w:rPr>
                <w:rFonts w:ascii="宋体" w:hAnsi="宋体" w:cs="宋体"/>
                <w:color w:val="auto"/>
                <w:kern w:val="0"/>
                <w:sz w:val="18"/>
                <w:szCs w:val="18"/>
              </w:rPr>
            </w:pPr>
            <w:r>
              <w:rPr>
                <w:rFonts w:hint="eastAsia" w:ascii="宋体" w:hAnsi="宋体" w:cs="宋体"/>
                <w:color w:val="auto"/>
                <w:kern w:val="0"/>
                <w:sz w:val="18"/>
                <w:szCs w:val="18"/>
              </w:rPr>
              <w:t>105</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056C2793">
            <w:pPr>
              <w:widowControl/>
              <w:jc w:val="center"/>
              <w:rPr>
                <w:rFonts w:ascii="宋体" w:hAnsi="宋体" w:cs="宋体"/>
                <w:color w:val="auto"/>
                <w:kern w:val="0"/>
                <w:sz w:val="18"/>
                <w:szCs w:val="18"/>
              </w:rPr>
            </w:pPr>
            <w:r>
              <w:rPr>
                <w:rFonts w:hint="eastAsia" w:ascii="宋体" w:hAnsi="宋体" w:cs="宋体"/>
                <w:color w:val="auto"/>
                <w:kern w:val="0"/>
                <w:sz w:val="18"/>
                <w:szCs w:val="18"/>
              </w:rPr>
              <w:t>450</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6157688A">
            <w:pPr>
              <w:widowControl/>
              <w:jc w:val="center"/>
              <w:rPr>
                <w:rFonts w:ascii="宋体" w:hAnsi="宋体" w:cs="宋体"/>
                <w:color w:val="auto"/>
                <w:kern w:val="0"/>
                <w:sz w:val="18"/>
                <w:szCs w:val="18"/>
              </w:rPr>
            </w:pPr>
            <w:r>
              <w:rPr>
                <w:rFonts w:hint="eastAsia" w:ascii="宋体" w:hAnsi="宋体" w:cs="宋体"/>
                <w:color w:val="auto"/>
                <w:kern w:val="0"/>
                <w:sz w:val="18"/>
                <w:szCs w:val="18"/>
              </w:rPr>
              <w:t>486</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56EACB4B">
            <w:pPr>
              <w:widowControl/>
              <w:jc w:val="center"/>
              <w:rPr>
                <w:rFonts w:ascii="宋体" w:hAnsi="宋体" w:cs="宋体"/>
                <w:color w:val="auto"/>
                <w:kern w:val="0"/>
                <w:sz w:val="18"/>
                <w:szCs w:val="18"/>
              </w:rPr>
            </w:pPr>
            <w:r>
              <w:rPr>
                <w:rFonts w:hint="eastAsia" w:ascii="宋体" w:hAnsi="宋体" w:cs="宋体"/>
                <w:color w:val="auto"/>
                <w:kern w:val="0"/>
                <w:sz w:val="18"/>
                <w:szCs w:val="18"/>
              </w:rPr>
              <w:t>450</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66F10598">
            <w:pPr>
              <w:widowControl/>
              <w:jc w:val="center"/>
              <w:rPr>
                <w:rFonts w:ascii="宋体" w:hAnsi="宋体" w:cs="宋体"/>
                <w:color w:val="auto"/>
                <w:kern w:val="0"/>
                <w:sz w:val="18"/>
                <w:szCs w:val="18"/>
              </w:rPr>
            </w:pPr>
            <w:r>
              <w:rPr>
                <w:rFonts w:hint="eastAsia" w:ascii="宋体" w:hAnsi="宋体" w:cs="宋体"/>
                <w:color w:val="auto"/>
                <w:kern w:val="0"/>
                <w:sz w:val="18"/>
                <w:szCs w:val="18"/>
              </w:rPr>
              <w:t>396</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3433636D">
            <w:pPr>
              <w:widowControl/>
              <w:jc w:val="center"/>
              <w:rPr>
                <w:rFonts w:ascii="宋体" w:hAnsi="宋体" w:cs="宋体"/>
                <w:color w:val="auto"/>
                <w:kern w:val="0"/>
                <w:sz w:val="18"/>
                <w:szCs w:val="18"/>
              </w:rPr>
            </w:pPr>
            <w:r>
              <w:rPr>
                <w:rFonts w:hint="eastAsia" w:ascii="宋体" w:hAnsi="宋体" w:cs="宋体"/>
                <w:color w:val="auto"/>
                <w:kern w:val="0"/>
                <w:sz w:val="18"/>
                <w:szCs w:val="18"/>
              </w:rPr>
              <w:t>108</w:t>
            </w:r>
          </w:p>
        </w:tc>
        <w:tc>
          <w:tcPr>
            <w:tcW w:w="384" w:type="dxa"/>
            <w:tcBorders>
              <w:top w:val="nil"/>
              <w:left w:val="nil"/>
              <w:bottom w:val="nil"/>
              <w:right w:val="nil"/>
            </w:tcBorders>
            <w:shd w:val="clear" w:color="auto" w:fill="auto"/>
            <w:noWrap/>
            <w:tcMar>
              <w:left w:w="0" w:type="dxa"/>
              <w:right w:w="0" w:type="dxa"/>
            </w:tcMar>
            <w:vAlign w:val="center"/>
          </w:tcPr>
          <w:p w14:paraId="440379E9">
            <w:pPr>
              <w:widowControl/>
              <w:jc w:val="center"/>
              <w:rPr>
                <w:color w:val="auto"/>
                <w:kern w:val="0"/>
                <w:sz w:val="18"/>
                <w:szCs w:val="18"/>
              </w:rPr>
            </w:pPr>
          </w:p>
        </w:tc>
        <w:tc>
          <w:tcPr>
            <w:tcW w:w="384" w:type="dxa"/>
            <w:tcBorders>
              <w:top w:val="nil"/>
              <w:left w:val="nil"/>
              <w:bottom w:val="nil"/>
              <w:right w:val="nil"/>
            </w:tcBorders>
            <w:shd w:val="clear" w:color="auto" w:fill="auto"/>
            <w:noWrap/>
            <w:tcMar>
              <w:left w:w="0" w:type="dxa"/>
              <w:right w:w="0" w:type="dxa"/>
            </w:tcMar>
            <w:vAlign w:val="center"/>
          </w:tcPr>
          <w:p w14:paraId="23CD4283">
            <w:pPr>
              <w:widowControl/>
              <w:jc w:val="center"/>
              <w:rPr>
                <w:color w:val="auto"/>
                <w:kern w:val="0"/>
                <w:sz w:val="18"/>
                <w:szCs w:val="18"/>
              </w:rPr>
            </w:pPr>
          </w:p>
        </w:tc>
        <w:tc>
          <w:tcPr>
            <w:tcW w:w="385" w:type="dxa"/>
            <w:tcBorders>
              <w:top w:val="nil"/>
              <w:left w:val="nil"/>
              <w:bottom w:val="nil"/>
              <w:right w:val="single" w:color="000000" w:sz="8" w:space="0"/>
            </w:tcBorders>
            <w:shd w:val="clear" w:color="auto" w:fill="auto"/>
            <w:noWrap/>
            <w:tcMar>
              <w:left w:w="0" w:type="dxa"/>
              <w:right w:w="0" w:type="dxa"/>
            </w:tcMar>
            <w:vAlign w:val="center"/>
          </w:tcPr>
          <w:p w14:paraId="639B1D26">
            <w:pPr>
              <w:widowControl/>
              <w:jc w:val="center"/>
              <w:rPr>
                <w:color w:val="auto"/>
                <w:kern w:val="0"/>
                <w:sz w:val="18"/>
                <w:szCs w:val="18"/>
              </w:rPr>
            </w:pPr>
          </w:p>
        </w:tc>
      </w:tr>
      <w:tr w14:paraId="1114DDEE">
        <w:tblPrEx>
          <w:tblCellMar>
            <w:top w:w="0" w:type="dxa"/>
            <w:left w:w="108" w:type="dxa"/>
            <w:bottom w:w="0" w:type="dxa"/>
            <w:right w:w="108" w:type="dxa"/>
          </w:tblCellMar>
        </w:tblPrEx>
        <w:trPr>
          <w:trHeight w:val="285" w:hRule="atLeast"/>
        </w:trPr>
        <w:tc>
          <w:tcPr>
            <w:tcW w:w="3436" w:type="dxa"/>
            <w:gridSpan w:val="2"/>
            <w:tcBorders>
              <w:top w:val="single" w:color="auto" w:sz="8" w:space="0"/>
              <w:left w:val="single" w:color="auto" w:sz="8" w:space="0"/>
              <w:bottom w:val="single" w:color="auto" w:sz="8" w:space="0"/>
              <w:right w:val="nil"/>
            </w:tcBorders>
            <w:shd w:val="clear" w:color="auto" w:fill="auto"/>
            <w:vAlign w:val="center"/>
          </w:tcPr>
          <w:p w14:paraId="07935BA7">
            <w:pPr>
              <w:widowControl/>
              <w:jc w:val="center"/>
              <w:rPr>
                <w:rFonts w:ascii="宋体" w:hAnsi="宋体" w:cs="宋体"/>
                <w:color w:val="auto"/>
                <w:kern w:val="0"/>
                <w:sz w:val="18"/>
                <w:szCs w:val="18"/>
              </w:rPr>
            </w:pPr>
            <w:r>
              <w:rPr>
                <w:rFonts w:hint="eastAsia" w:ascii="宋体" w:hAnsi="宋体" w:cs="宋体"/>
                <w:color w:val="auto"/>
                <w:kern w:val="0"/>
                <w:sz w:val="18"/>
                <w:szCs w:val="18"/>
              </w:rPr>
              <w:t>百分比（%）</w:t>
            </w:r>
          </w:p>
        </w:tc>
        <w:tc>
          <w:tcPr>
            <w:tcW w:w="384" w:type="dxa"/>
            <w:tcBorders>
              <w:top w:val="nil"/>
              <w:left w:val="nil"/>
              <w:bottom w:val="single" w:color="auto" w:sz="8" w:space="0"/>
              <w:right w:val="single" w:color="000000" w:sz="8" w:space="0"/>
            </w:tcBorders>
            <w:shd w:val="clear" w:color="auto" w:fill="auto"/>
            <w:tcMar>
              <w:left w:w="0" w:type="dxa"/>
              <w:right w:w="0" w:type="dxa"/>
            </w:tcMar>
            <w:vAlign w:val="center"/>
          </w:tcPr>
          <w:p w14:paraId="1DB78E0C">
            <w:pPr>
              <w:widowControl/>
              <w:jc w:val="center"/>
              <w:rPr>
                <w:rFonts w:ascii="宋体" w:hAnsi="宋体" w:cs="宋体"/>
                <w:color w:val="auto"/>
                <w:kern w:val="0"/>
                <w:sz w:val="18"/>
                <w:szCs w:val="18"/>
              </w:rPr>
            </w:pP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071B8110">
            <w:pPr>
              <w:widowControl/>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04373A2C">
            <w:pPr>
              <w:widowControl/>
              <w:jc w:val="center"/>
              <w:rPr>
                <w:rFonts w:ascii="宋体" w:hAnsi="宋体" w:cs="宋体"/>
                <w:color w:val="auto"/>
                <w:kern w:val="0"/>
                <w:sz w:val="18"/>
                <w:szCs w:val="18"/>
              </w:rPr>
            </w:pPr>
            <w:r>
              <w:rPr>
                <w:rFonts w:hint="eastAsia" w:ascii="宋体" w:hAnsi="宋体" w:cs="宋体"/>
                <w:color w:val="auto"/>
                <w:kern w:val="0"/>
                <w:sz w:val="18"/>
                <w:szCs w:val="18"/>
              </w:rPr>
              <w:t>75%</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0E366C3E">
            <w:pPr>
              <w:widowControl/>
              <w:jc w:val="center"/>
              <w:rPr>
                <w:rFonts w:ascii="宋体" w:hAnsi="宋体" w:cs="宋体"/>
                <w:color w:val="auto"/>
                <w:kern w:val="0"/>
                <w:sz w:val="18"/>
                <w:szCs w:val="18"/>
              </w:rPr>
            </w:pPr>
            <w:r>
              <w:rPr>
                <w:rFonts w:hint="eastAsia" w:ascii="宋体" w:hAnsi="宋体" w:cs="宋体"/>
                <w:color w:val="auto"/>
                <w:kern w:val="0"/>
                <w:sz w:val="18"/>
                <w:szCs w:val="18"/>
              </w:rPr>
              <w:t>20%</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1734E860">
            <w:pPr>
              <w:widowControl/>
              <w:jc w:val="center"/>
              <w:rPr>
                <w:rFonts w:ascii="宋体" w:hAnsi="宋体" w:cs="宋体"/>
                <w:color w:val="auto"/>
                <w:kern w:val="0"/>
                <w:sz w:val="18"/>
                <w:szCs w:val="18"/>
              </w:rPr>
            </w:pPr>
            <w:r>
              <w:rPr>
                <w:rFonts w:hint="eastAsia" w:ascii="宋体" w:hAnsi="宋体" w:cs="宋体"/>
                <w:color w:val="auto"/>
                <w:kern w:val="0"/>
                <w:sz w:val="18"/>
                <w:szCs w:val="18"/>
              </w:rPr>
              <w:t>5%</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43E960FE">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19EFF322">
            <w:pPr>
              <w:widowControl/>
              <w:jc w:val="center"/>
              <w:rPr>
                <w:rFonts w:ascii="宋体" w:hAnsi="宋体" w:cs="宋体"/>
                <w:color w:val="auto"/>
                <w:kern w:val="0"/>
                <w:sz w:val="18"/>
                <w:szCs w:val="18"/>
              </w:rPr>
            </w:pPr>
            <w:r>
              <w:rPr>
                <w:rFonts w:hint="eastAsia" w:ascii="宋体" w:hAnsi="宋体" w:cs="宋体"/>
                <w:color w:val="auto"/>
                <w:kern w:val="0"/>
                <w:sz w:val="18"/>
                <w:szCs w:val="18"/>
              </w:rPr>
              <w:t>25%</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3677C23E">
            <w:pPr>
              <w:widowControl/>
              <w:jc w:val="center"/>
              <w:rPr>
                <w:rFonts w:ascii="宋体" w:hAnsi="宋体" w:cs="宋体"/>
                <w:color w:val="auto"/>
                <w:kern w:val="0"/>
                <w:sz w:val="18"/>
                <w:szCs w:val="18"/>
              </w:rPr>
            </w:pPr>
            <w:r>
              <w:rPr>
                <w:rFonts w:hint="eastAsia" w:ascii="宋体" w:hAnsi="宋体" w:cs="宋体"/>
                <w:color w:val="auto"/>
                <w:kern w:val="0"/>
                <w:sz w:val="18"/>
                <w:szCs w:val="18"/>
              </w:rPr>
              <w:t>24%</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0F32E444">
            <w:pPr>
              <w:widowControl/>
              <w:jc w:val="center"/>
              <w:rPr>
                <w:rFonts w:ascii="宋体" w:hAnsi="宋体" w:cs="宋体"/>
                <w:color w:val="auto"/>
                <w:kern w:val="0"/>
                <w:sz w:val="18"/>
                <w:szCs w:val="18"/>
              </w:rPr>
            </w:pPr>
            <w:r>
              <w:rPr>
                <w:rFonts w:hint="eastAsia" w:ascii="宋体" w:hAnsi="宋体" w:cs="宋体"/>
                <w:color w:val="auto"/>
                <w:kern w:val="0"/>
                <w:sz w:val="18"/>
                <w:szCs w:val="18"/>
              </w:rPr>
              <w:t>21%</w:t>
            </w:r>
          </w:p>
        </w:tc>
        <w:tc>
          <w:tcPr>
            <w:tcW w:w="384" w:type="dxa"/>
            <w:tcBorders>
              <w:top w:val="nil"/>
              <w:left w:val="nil"/>
              <w:bottom w:val="single" w:color="auto" w:sz="8" w:space="0"/>
              <w:right w:val="single" w:color="auto" w:sz="8" w:space="0"/>
            </w:tcBorders>
            <w:shd w:val="clear" w:color="auto" w:fill="auto"/>
            <w:tcMar>
              <w:left w:w="0" w:type="dxa"/>
              <w:right w:w="0" w:type="dxa"/>
            </w:tcMar>
            <w:vAlign w:val="center"/>
          </w:tcPr>
          <w:p w14:paraId="7AEF5897">
            <w:pPr>
              <w:widowControl/>
              <w:jc w:val="center"/>
              <w:rPr>
                <w:rFonts w:ascii="宋体" w:hAnsi="宋体" w:cs="宋体"/>
                <w:color w:val="auto"/>
                <w:kern w:val="0"/>
                <w:sz w:val="18"/>
                <w:szCs w:val="18"/>
              </w:rPr>
            </w:pPr>
            <w:r>
              <w:rPr>
                <w:rFonts w:hint="eastAsia" w:ascii="宋体" w:hAnsi="宋体" w:cs="宋体"/>
                <w:color w:val="auto"/>
                <w:kern w:val="0"/>
                <w:sz w:val="18"/>
                <w:szCs w:val="18"/>
              </w:rPr>
              <w:t>6%</w:t>
            </w:r>
          </w:p>
        </w:tc>
        <w:tc>
          <w:tcPr>
            <w:tcW w:w="384" w:type="dxa"/>
            <w:tcBorders>
              <w:top w:val="nil"/>
              <w:left w:val="nil"/>
              <w:bottom w:val="single" w:color="auto" w:sz="8" w:space="0"/>
              <w:right w:val="nil"/>
            </w:tcBorders>
            <w:shd w:val="clear" w:color="auto" w:fill="auto"/>
            <w:noWrap/>
            <w:tcMar>
              <w:left w:w="0" w:type="dxa"/>
              <w:right w:w="0" w:type="dxa"/>
            </w:tcMar>
            <w:vAlign w:val="center"/>
          </w:tcPr>
          <w:p w14:paraId="2E4D6272">
            <w:pPr>
              <w:widowControl/>
              <w:jc w:val="center"/>
              <w:rPr>
                <w:color w:val="auto"/>
                <w:kern w:val="0"/>
                <w:sz w:val="18"/>
                <w:szCs w:val="18"/>
              </w:rPr>
            </w:pPr>
          </w:p>
        </w:tc>
        <w:tc>
          <w:tcPr>
            <w:tcW w:w="384" w:type="dxa"/>
            <w:tcBorders>
              <w:top w:val="nil"/>
              <w:left w:val="nil"/>
              <w:bottom w:val="single" w:color="auto" w:sz="8" w:space="0"/>
              <w:right w:val="nil"/>
            </w:tcBorders>
            <w:shd w:val="clear" w:color="auto" w:fill="auto"/>
            <w:noWrap/>
            <w:tcMar>
              <w:left w:w="0" w:type="dxa"/>
              <w:right w:w="0" w:type="dxa"/>
            </w:tcMar>
            <w:vAlign w:val="center"/>
          </w:tcPr>
          <w:p w14:paraId="1103AA6B">
            <w:pPr>
              <w:widowControl/>
              <w:jc w:val="center"/>
              <w:rPr>
                <w:color w:val="auto"/>
                <w:kern w:val="0"/>
                <w:sz w:val="18"/>
                <w:szCs w:val="18"/>
              </w:rPr>
            </w:pPr>
          </w:p>
        </w:tc>
        <w:tc>
          <w:tcPr>
            <w:tcW w:w="385" w:type="dxa"/>
            <w:tcBorders>
              <w:top w:val="nil"/>
              <w:left w:val="nil"/>
              <w:bottom w:val="single" w:color="auto" w:sz="8" w:space="0"/>
              <w:right w:val="single" w:color="000000" w:sz="8" w:space="0"/>
            </w:tcBorders>
            <w:shd w:val="clear" w:color="auto" w:fill="auto"/>
            <w:noWrap/>
            <w:tcMar>
              <w:left w:w="0" w:type="dxa"/>
              <w:right w:w="0" w:type="dxa"/>
            </w:tcMar>
            <w:vAlign w:val="center"/>
          </w:tcPr>
          <w:p w14:paraId="358B269E">
            <w:pPr>
              <w:widowControl/>
              <w:jc w:val="center"/>
              <w:rPr>
                <w:color w:val="auto"/>
                <w:kern w:val="0"/>
                <w:sz w:val="18"/>
                <w:szCs w:val="18"/>
              </w:rPr>
            </w:pPr>
          </w:p>
        </w:tc>
      </w:tr>
    </w:tbl>
    <w:p w14:paraId="0DE6C0A0">
      <w:pPr>
        <w:pStyle w:val="2"/>
        <w:ind w:firstLine="0" w:firstLineChars="0"/>
        <w:rPr>
          <w:color w:val="auto"/>
          <w:sz w:val="18"/>
          <w:szCs w:val="18"/>
        </w:rPr>
      </w:pPr>
      <w:r>
        <w:rPr>
          <w:rFonts w:hint="eastAsia"/>
          <w:color w:val="auto"/>
          <w:sz w:val="18"/>
          <w:szCs w:val="18"/>
        </w:rPr>
        <w:t>说明：学时与学分按照18学时计1学分进行换算。</w:t>
      </w:r>
      <w:bookmarkEnd w:id="7"/>
    </w:p>
    <w:p w14:paraId="48F28971">
      <w:pPr>
        <w:pStyle w:val="2"/>
        <w:ind w:firstLine="0" w:firstLineChars="0"/>
        <w:rPr>
          <w:sz w:val="18"/>
          <w:szCs w:val="18"/>
        </w:rPr>
      </w:pPr>
    </w:p>
    <w:p w14:paraId="487529FC">
      <w:pPr>
        <w:pStyle w:val="2"/>
        <w:ind w:firstLine="0" w:firstLineChars="0"/>
        <w:rPr>
          <w:sz w:val="18"/>
          <w:szCs w:val="18"/>
        </w:rPr>
      </w:pPr>
    </w:p>
    <w:p w14:paraId="6B5105D3">
      <w:pPr>
        <w:pStyle w:val="2"/>
        <w:ind w:firstLine="0" w:firstLineChars="0"/>
        <w:rPr>
          <w:sz w:val="18"/>
          <w:szCs w:val="1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2CFC25-525E-481E-9889-BE5F35A5AD3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embedRegular r:id="rId2" w:fontKey="{4C8F25B8-6E6A-4CDD-A2C9-DA7A3A41295F}"/>
  </w:font>
  <w:font w:name="方正小标宋_GBK">
    <w:altName w:val="微软雅黑"/>
    <w:panose1 w:val="03000509000000000000"/>
    <w:charset w:val="86"/>
    <w:family w:val="script"/>
    <w:pitch w:val="default"/>
    <w:sig w:usb0="00000001" w:usb1="080E0000" w:usb2="00000000" w:usb3="00000000" w:csb0="00040000" w:csb1="00000000"/>
    <w:embedRegular r:id="rId3" w:fontKey="{4666940E-F40C-4B4B-ADFD-090094335CF6}"/>
  </w:font>
  <w:font w:name="Segoe UI">
    <w:panose1 w:val="020B0502040204020203"/>
    <w:charset w:val="00"/>
    <w:family w:val="swiss"/>
    <w:pitch w:val="default"/>
    <w:sig w:usb0="E4002EFF" w:usb1="C000E47F" w:usb2="00000009" w:usb3="00000000" w:csb0="200001FF" w:csb1="00000000"/>
    <w:embedRegular r:id="rId4" w:fontKey="{6CA5EA63-CC96-4A56-9757-641913E52131}"/>
  </w:font>
  <w:font w:name="华文行楷">
    <w:panose1 w:val="02010800040101010101"/>
    <w:charset w:val="86"/>
    <w:family w:val="auto"/>
    <w:pitch w:val="default"/>
    <w:sig w:usb0="00000001" w:usb1="080F0000" w:usb2="00000000" w:usb3="00000000" w:csb0="00040000" w:csb1="00000000"/>
    <w:embedRegular r:id="rId5" w:fontKey="{6D87CAA8-2B91-47F7-9487-85EA34852F95}"/>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5682486"/>
    </w:sdtPr>
    <w:sdtContent>
      <w:p w14:paraId="7671C96D">
        <w:pPr>
          <w:pStyle w:val="6"/>
          <w:jc w:val="center"/>
        </w:pPr>
        <w:r>
          <w:fldChar w:fldCharType="begin"/>
        </w:r>
        <w:r>
          <w:instrText xml:space="preserve">PAGE   \* MERGEFORMAT</w:instrText>
        </w:r>
        <w:r>
          <w:fldChar w:fldCharType="separate"/>
        </w:r>
        <w:r>
          <w:rPr>
            <w:lang w:val="zh-CN"/>
          </w:rPr>
          <w:t>6</w:t>
        </w:r>
        <w:r>
          <w:fldChar w:fldCharType="end"/>
        </w:r>
      </w:p>
    </w:sdtContent>
  </w:sdt>
  <w:p w14:paraId="71788F9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C3BA8"/>
    <w:multiLevelType w:val="multilevel"/>
    <w:tmpl w:val="47BC3BA8"/>
    <w:lvl w:ilvl="0" w:tentative="0">
      <w:start w:val="1"/>
      <w:numFmt w:val="chineseCountingThousand"/>
      <w:lvlText w:val="%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TRjNmVlNzdiOTAyMDYyNTQ2OTcwYjYzMzE4MjUifQ=="/>
  </w:docVars>
  <w:rsids>
    <w:rsidRoot w:val="00F53DFF"/>
    <w:rsid w:val="00004688"/>
    <w:rsid w:val="0001638A"/>
    <w:rsid w:val="00020499"/>
    <w:rsid w:val="0004459A"/>
    <w:rsid w:val="0004659F"/>
    <w:rsid w:val="000602BE"/>
    <w:rsid w:val="0006368C"/>
    <w:rsid w:val="00073476"/>
    <w:rsid w:val="00096995"/>
    <w:rsid w:val="00097433"/>
    <w:rsid w:val="000C0AEA"/>
    <w:rsid w:val="000C6E45"/>
    <w:rsid w:val="000C7D27"/>
    <w:rsid w:val="000D6163"/>
    <w:rsid w:val="000E3A6F"/>
    <w:rsid w:val="000E7EA4"/>
    <w:rsid w:val="000F28EC"/>
    <w:rsid w:val="00101516"/>
    <w:rsid w:val="00121783"/>
    <w:rsid w:val="001445B5"/>
    <w:rsid w:val="00152C97"/>
    <w:rsid w:val="00167754"/>
    <w:rsid w:val="00185B49"/>
    <w:rsid w:val="0019156C"/>
    <w:rsid w:val="001973C9"/>
    <w:rsid w:val="001A503B"/>
    <w:rsid w:val="001B155A"/>
    <w:rsid w:val="001C12E8"/>
    <w:rsid w:val="001C5FAE"/>
    <w:rsid w:val="001E2F12"/>
    <w:rsid w:val="001E4A21"/>
    <w:rsid w:val="00205B8E"/>
    <w:rsid w:val="002211B4"/>
    <w:rsid w:val="002219E8"/>
    <w:rsid w:val="00223F76"/>
    <w:rsid w:val="00226E8E"/>
    <w:rsid w:val="00235210"/>
    <w:rsid w:val="0024169C"/>
    <w:rsid w:val="00260941"/>
    <w:rsid w:val="002702C0"/>
    <w:rsid w:val="002735A0"/>
    <w:rsid w:val="00273B4F"/>
    <w:rsid w:val="00282A0D"/>
    <w:rsid w:val="00292481"/>
    <w:rsid w:val="002B345D"/>
    <w:rsid w:val="002C0F99"/>
    <w:rsid w:val="002C51CE"/>
    <w:rsid w:val="002E00E7"/>
    <w:rsid w:val="002F3316"/>
    <w:rsid w:val="002F6C11"/>
    <w:rsid w:val="00300C8D"/>
    <w:rsid w:val="003047EA"/>
    <w:rsid w:val="00307C00"/>
    <w:rsid w:val="0031414E"/>
    <w:rsid w:val="00321110"/>
    <w:rsid w:val="00321625"/>
    <w:rsid w:val="0032351E"/>
    <w:rsid w:val="003274E6"/>
    <w:rsid w:val="00343EB0"/>
    <w:rsid w:val="0035139F"/>
    <w:rsid w:val="003638D9"/>
    <w:rsid w:val="00367316"/>
    <w:rsid w:val="00374ECB"/>
    <w:rsid w:val="00377B66"/>
    <w:rsid w:val="00387858"/>
    <w:rsid w:val="00395BC6"/>
    <w:rsid w:val="003A2A65"/>
    <w:rsid w:val="003B5110"/>
    <w:rsid w:val="003D120D"/>
    <w:rsid w:val="003D1A4A"/>
    <w:rsid w:val="003E074A"/>
    <w:rsid w:val="003E2200"/>
    <w:rsid w:val="003E26F8"/>
    <w:rsid w:val="003E6757"/>
    <w:rsid w:val="003E76A6"/>
    <w:rsid w:val="00423591"/>
    <w:rsid w:val="00432D49"/>
    <w:rsid w:val="004330FA"/>
    <w:rsid w:val="004475B5"/>
    <w:rsid w:val="004636D9"/>
    <w:rsid w:val="004A4FE4"/>
    <w:rsid w:val="004B1F3B"/>
    <w:rsid w:val="004D4FEE"/>
    <w:rsid w:val="0050173D"/>
    <w:rsid w:val="0050377A"/>
    <w:rsid w:val="00512D79"/>
    <w:rsid w:val="00525189"/>
    <w:rsid w:val="00532CC4"/>
    <w:rsid w:val="0053557D"/>
    <w:rsid w:val="00540601"/>
    <w:rsid w:val="00544735"/>
    <w:rsid w:val="00551AF1"/>
    <w:rsid w:val="005524CD"/>
    <w:rsid w:val="00582AD0"/>
    <w:rsid w:val="00586677"/>
    <w:rsid w:val="005A67C4"/>
    <w:rsid w:val="005C7FBE"/>
    <w:rsid w:val="005D5641"/>
    <w:rsid w:val="005D6419"/>
    <w:rsid w:val="005D7580"/>
    <w:rsid w:val="005E6DD7"/>
    <w:rsid w:val="005F48AF"/>
    <w:rsid w:val="00602D96"/>
    <w:rsid w:val="006278E7"/>
    <w:rsid w:val="006405FD"/>
    <w:rsid w:val="006473AE"/>
    <w:rsid w:val="00650B65"/>
    <w:rsid w:val="006677FC"/>
    <w:rsid w:val="006A7EE8"/>
    <w:rsid w:val="006B3905"/>
    <w:rsid w:val="006B5B25"/>
    <w:rsid w:val="006F3DA6"/>
    <w:rsid w:val="007067F9"/>
    <w:rsid w:val="007320F6"/>
    <w:rsid w:val="007412DB"/>
    <w:rsid w:val="00751552"/>
    <w:rsid w:val="00757306"/>
    <w:rsid w:val="007773DD"/>
    <w:rsid w:val="00793593"/>
    <w:rsid w:val="0079586A"/>
    <w:rsid w:val="007C1148"/>
    <w:rsid w:val="007C2B6B"/>
    <w:rsid w:val="007C3E53"/>
    <w:rsid w:val="007D436F"/>
    <w:rsid w:val="007E68EC"/>
    <w:rsid w:val="007F3AAF"/>
    <w:rsid w:val="0080093E"/>
    <w:rsid w:val="00801567"/>
    <w:rsid w:val="00821A66"/>
    <w:rsid w:val="00840B26"/>
    <w:rsid w:val="00843D0A"/>
    <w:rsid w:val="00850272"/>
    <w:rsid w:val="008A24C4"/>
    <w:rsid w:val="008B3D5C"/>
    <w:rsid w:val="008B4FE7"/>
    <w:rsid w:val="008D66B6"/>
    <w:rsid w:val="00905574"/>
    <w:rsid w:val="00926D10"/>
    <w:rsid w:val="009355DF"/>
    <w:rsid w:val="009417C2"/>
    <w:rsid w:val="009820A8"/>
    <w:rsid w:val="00983EBA"/>
    <w:rsid w:val="00993F29"/>
    <w:rsid w:val="0099532B"/>
    <w:rsid w:val="009A6018"/>
    <w:rsid w:val="009B1710"/>
    <w:rsid w:val="009B1D68"/>
    <w:rsid w:val="009B72C6"/>
    <w:rsid w:val="009C3836"/>
    <w:rsid w:val="009C46B2"/>
    <w:rsid w:val="009E1819"/>
    <w:rsid w:val="009E37BF"/>
    <w:rsid w:val="00A12A0D"/>
    <w:rsid w:val="00A16A68"/>
    <w:rsid w:val="00A21E12"/>
    <w:rsid w:val="00A261B6"/>
    <w:rsid w:val="00A33FDE"/>
    <w:rsid w:val="00A40600"/>
    <w:rsid w:val="00A47149"/>
    <w:rsid w:val="00A92D0F"/>
    <w:rsid w:val="00A954BF"/>
    <w:rsid w:val="00AC1976"/>
    <w:rsid w:val="00AC28C3"/>
    <w:rsid w:val="00AC2C83"/>
    <w:rsid w:val="00AC3BE2"/>
    <w:rsid w:val="00AD42F9"/>
    <w:rsid w:val="00AD62E1"/>
    <w:rsid w:val="00AE236E"/>
    <w:rsid w:val="00AE5454"/>
    <w:rsid w:val="00AE5936"/>
    <w:rsid w:val="00B06F18"/>
    <w:rsid w:val="00B14DD4"/>
    <w:rsid w:val="00B25D2B"/>
    <w:rsid w:val="00B30906"/>
    <w:rsid w:val="00B365CF"/>
    <w:rsid w:val="00B62D79"/>
    <w:rsid w:val="00B801B0"/>
    <w:rsid w:val="00B80D4F"/>
    <w:rsid w:val="00B84129"/>
    <w:rsid w:val="00B96FDF"/>
    <w:rsid w:val="00B974F5"/>
    <w:rsid w:val="00C00437"/>
    <w:rsid w:val="00C158ED"/>
    <w:rsid w:val="00C16225"/>
    <w:rsid w:val="00C20C83"/>
    <w:rsid w:val="00C22181"/>
    <w:rsid w:val="00C32BD2"/>
    <w:rsid w:val="00C433C4"/>
    <w:rsid w:val="00C5412E"/>
    <w:rsid w:val="00C72F1E"/>
    <w:rsid w:val="00C758F3"/>
    <w:rsid w:val="00C75FE4"/>
    <w:rsid w:val="00C76BB3"/>
    <w:rsid w:val="00C83336"/>
    <w:rsid w:val="00C83915"/>
    <w:rsid w:val="00C83EC4"/>
    <w:rsid w:val="00C85117"/>
    <w:rsid w:val="00CD00D2"/>
    <w:rsid w:val="00CE00D4"/>
    <w:rsid w:val="00CE04ED"/>
    <w:rsid w:val="00CE5E91"/>
    <w:rsid w:val="00D00502"/>
    <w:rsid w:val="00D03732"/>
    <w:rsid w:val="00D03DF7"/>
    <w:rsid w:val="00D056EA"/>
    <w:rsid w:val="00D347F9"/>
    <w:rsid w:val="00D35294"/>
    <w:rsid w:val="00D4044F"/>
    <w:rsid w:val="00D42832"/>
    <w:rsid w:val="00D4297F"/>
    <w:rsid w:val="00DB61CA"/>
    <w:rsid w:val="00DC3308"/>
    <w:rsid w:val="00DC48A4"/>
    <w:rsid w:val="00DC5512"/>
    <w:rsid w:val="00DD740F"/>
    <w:rsid w:val="00DE2F1C"/>
    <w:rsid w:val="00DE538F"/>
    <w:rsid w:val="00DF4AF4"/>
    <w:rsid w:val="00DF540F"/>
    <w:rsid w:val="00E02993"/>
    <w:rsid w:val="00E07754"/>
    <w:rsid w:val="00E169B5"/>
    <w:rsid w:val="00E27BC7"/>
    <w:rsid w:val="00E32D01"/>
    <w:rsid w:val="00E45525"/>
    <w:rsid w:val="00E459FF"/>
    <w:rsid w:val="00E6533B"/>
    <w:rsid w:val="00E73292"/>
    <w:rsid w:val="00E92801"/>
    <w:rsid w:val="00E9490A"/>
    <w:rsid w:val="00EB071E"/>
    <w:rsid w:val="00EC00DE"/>
    <w:rsid w:val="00EC0515"/>
    <w:rsid w:val="00EC6A61"/>
    <w:rsid w:val="00EF6327"/>
    <w:rsid w:val="00F03324"/>
    <w:rsid w:val="00F13B79"/>
    <w:rsid w:val="00F31F33"/>
    <w:rsid w:val="00F346AA"/>
    <w:rsid w:val="00F35BDF"/>
    <w:rsid w:val="00F42FE4"/>
    <w:rsid w:val="00F444DF"/>
    <w:rsid w:val="00F53DFF"/>
    <w:rsid w:val="00F62032"/>
    <w:rsid w:val="00F62D10"/>
    <w:rsid w:val="00F66A1D"/>
    <w:rsid w:val="00F85D96"/>
    <w:rsid w:val="00F9004B"/>
    <w:rsid w:val="00F916FB"/>
    <w:rsid w:val="00FA5BD4"/>
    <w:rsid w:val="00FC0663"/>
    <w:rsid w:val="00FC3C75"/>
    <w:rsid w:val="00FD2D68"/>
    <w:rsid w:val="00FE475F"/>
    <w:rsid w:val="018A739D"/>
    <w:rsid w:val="03865F37"/>
    <w:rsid w:val="053C11E9"/>
    <w:rsid w:val="055349CB"/>
    <w:rsid w:val="09801875"/>
    <w:rsid w:val="0AB837A2"/>
    <w:rsid w:val="0DCC0D82"/>
    <w:rsid w:val="0E545297"/>
    <w:rsid w:val="0E666D78"/>
    <w:rsid w:val="0F582B65"/>
    <w:rsid w:val="10A818CA"/>
    <w:rsid w:val="10FC6465"/>
    <w:rsid w:val="1178173A"/>
    <w:rsid w:val="14396C44"/>
    <w:rsid w:val="16CE5C5A"/>
    <w:rsid w:val="17E21B65"/>
    <w:rsid w:val="180151EC"/>
    <w:rsid w:val="18A44769"/>
    <w:rsid w:val="195B46C1"/>
    <w:rsid w:val="1AE17EB2"/>
    <w:rsid w:val="21EC63BF"/>
    <w:rsid w:val="23241284"/>
    <w:rsid w:val="239A19E4"/>
    <w:rsid w:val="24106222"/>
    <w:rsid w:val="26B4291F"/>
    <w:rsid w:val="26C64C1E"/>
    <w:rsid w:val="29DB6414"/>
    <w:rsid w:val="2C9D5C03"/>
    <w:rsid w:val="2D320A41"/>
    <w:rsid w:val="2E3A7BAD"/>
    <w:rsid w:val="2F067A90"/>
    <w:rsid w:val="3094156A"/>
    <w:rsid w:val="31077AEF"/>
    <w:rsid w:val="31B60BD5"/>
    <w:rsid w:val="33FA16A0"/>
    <w:rsid w:val="356419B4"/>
    <w:rsid w:val="3640600A"/>
    <w:rsid w:val="371A4A20"/>
    <w:rsid w:val="397D1296"/>
    <w:rsid w:val="3A06019F"/>
    <w:rsid w:val="3B660234"/>
    <w:rsid w:val="3BB11FC2"/>
    <w:rsid w:val="3EFE4C27"/>
    <w:rsid w:val="409F7D44"/>
    <w:rsid w:val="456A2CBE"/>
    <w:rsid w:val="458539AC"/>
    <w:rsid w:val="468358C4"/>
    <w:rsid w:val="48D8489F"/>
    <w:rsid w:val="491460A9"/>
    <w:rsid w:val="495C2C76"/>
    <w:rsid w:val="49AD4EE6"/>
    <w:rsid w:val="4A72001A"/>
    <w:rsid w:val="4EBD200A"/>
    <w:rsid w:val="50101BEE"/>
    <w:rsid w:val="53E162A0"/>
    <w:rsid w:val="540E2DBF"/>
    <w:rsid w:val="54260108"/>
    <w:rsid w:val="54354CE5"/>
    <w:rsid w:val="55D02A22"/>
    <w:rsid w:val="57AA1051"/>
    <w:rsid w:val="5A4E0B75"/>
    <w:rsid w:val="5A76346C"/>
    <w:rsid w:val="5B1B25F4"/>
    <w:rsid w:val="5E4C050E"/>
    <w:rsid w:val="62A636C5"/>
    <w:rsid w:val="65D04378"/>
    <w:rsid w:val="68EB36C9"/>
    <w:rsid w:val="6B15282D"/>
    <w:rsid w:val="6B52020C"/>
    <w:rsid w:val="6D2D20B0"/>
    <w:rsid w:val="6E361438"/>
    <w:rsid w:val="6E643E83"/>
    <w:rsid w:val="6F7E6BF3"/>
    <w:rsid w:val="715B3690"/>
    <w:rsid w:val="724C77F7"/>
    <w:rsid w:val="72E438F5"/>
    <w:rsid w:val="7731279D"/>
    <w:rsid w:val="799D236B"/>
    <w:rsid w:val="79AC1334"/>
    <w:rsid w:val="7AF95CC7"/>
    <w:rsid w:val="7AFB1A3F"/>
    <w:rsid w:val="7CE84750"/>
    <w:rsid w:val="7D4A6EA7"/>
    <w:rsid w:val="7DB67EA0"/>
    <w:rsid w:val="7E973544"/>
    <w:rsid w:val="7FAE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kern w:val="0"/>
      <w:sz w:val="20"/>
    </w:rPr>
  </w:style>
  <w:style w:type="paragraph" w:styleId="3">
    <w:name w:val="annotation text"/>
    <w:basedOn w:val="1"/>
    <w:link w:val="14"/>
    <w:unhideWhenUsed/>
    <w:qFormat/>
    <w:uiPriority w:val="99"/>
    <w:pPr>
      <w:jc w:val="left"/>
    </w:pPr>
    <w:rPr>
      <w:szCs w:val="24"/>
    </w:rPr>
  </w:style>
  <w:style w:type="paragraph" w:styleId="4">
    <w:name w:val="Body Text Indent"/>
    <w:basedOn w:val="1"/>
    <w:link w:val="15"/>
    <w:uiPriority w:val="0"/>
    <w:pPr>
      <w:spacing w:line="440" w:lineRule="exact"/>
      <w:ind w:firstLine="538" w:firstLineChars="192"/>
    </w:pPr>
    <w:rPr>
      <w:kern w:val="0"/>
      <w:sz w:val="28"/>
      <w:szCs w:val="24"/>
    </w:rPr>
  </w:style>
  <w:style w:type="paragraph" w:styleId="5">
    <w:name w:val="Balloon Text"/>
    <w:basedOn w:val="1"/>
    <w:link w:val="26"/>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unhideWhenUsed/>
    <w:uiPriority w:val="99"/>
    <w:rPr>
      <w:b/>
      <w:bCs/>
      <w:szCs w:val="22"/>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annotation reference"/>
    <w:unhideWhenUsed/>
    <w:qFormat/>
    <w:uiPriority w:val="99"/>
    <w:rPr>
      <w:sz w:val="21"/>
      <w:szCs w:val="21"/>
    </w:rPr>
  </w:style>
  <w:style w:type="character" w:customStyle="1" w:styleId="14">
    <w:name w:val="批注文字 Char"/>
    <w:link w:val="3"/>
    <w:semiHidden/>
    <w:uiPriority w:val="99"/>
    <w:rPr>
      <w:kern w:val="2"/>
      <w:sz w:val="21"/>
      <w:szCs w:val="24"/>
    </w:rPr>
  </w:style>
  <w:style w:type="character" w:customStyle="1" w:styleId="15">
    <w:name w:val="正文文本缩进 Char"/>
    <w:link w:val="4"/>
    <w:uiPriority w:val="0"/>
    <w:rPr>
      <w:rFonts w:ascii="Times New Roman" w:hAnsi="Times New Roman" w:eastAsia="宋体" w:cs="Times New Roman"/>
      <w:sz w:val="28"/>
      <w:szCs w:val="24"/>
    </w:rPr>
  </w:style>
  <w:style w:type="character" w:customStyle="1" w:styleId="16">
    <w:name w:val="页脚 Char"/>
    <w:link w:val="6"/>
    <w:qFormat/>
    <w:uiPriority w:val="99"/>
    <w:rPr>
      <w:kern w:val="2"/>
      <w:sz w:val="18"/>
      <w:szCs w:val="18"/>
    </w:rPr>
  </w:style>
  <w:style w:type="character" w:customStyle="1" w:styleId="17">
    <w:name w:val="页眉 Char"/>
    <w:link w:val="7"/>
    <w:uiPriority w:val="99"/>
    <w:rPr>
      <w:kern w:val="2"/>
      <w:sz w:val="18"/>
      <w:szCs w:val="18"/>
    </w:rPr>
  </w:style>
  <w:style w:type="character" w:customStyle="1" w:styleId="18">
    <w:name w:val="批注主题 Char"/>
    <w:link w:val="8"/>
    <w:semiHidden/>
    <w:qFormat/>
    <w:uiPriority w:val="99"/>
    <w:rPr>
      <w:b/>
      <w:bCs/>
      <w:kern w:val="2"/>
      <w:sz w:val="21"/>
      <w:szCs w:val="22"/>
    </w:rPr>
  </w:style>
  <w:style w:type="paragraph" w:customStyle="1" w:styleId="19">
    <w:name w:val="Defaul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0">
    <w:name w:val="列出段落1"/>
    <w:basedOn w:val="1"/>
    <w:qFormat/>
    <w:uiPriority w:val="34"/>
    <w:pPr>
      <w:ind w:firstLine="420" w:firstLineChars="200"/>
    </w:pPr>
  </w:style>
  <w:style w:type="character" w:customStyle="1" w:styleId="21">
    <w:name w:val="font91"/>
    <w:uiPriority w:val="0"/>
    <w:rPr>
      <w:rFonts w:hint="eastAsia" w:ascii="宋体" w:hAnsi="宋体" w:eastAsia="宋体" w:cs="宋体"/>
      <w:b/>
      <w:bCs/>
      <w:color w:val="000000"/>
      <w:sz w:val="32"/>
      <w:szCs w:val="32"/>
      <w:u w:val="none"/>
    </w:rPr>
  </w:style>
  <w:style w:type="character" w:customStyle="1" w:styleId="22">
    <w:name w:val="font71"/>
    <w:qFormat/>
    <w:uiPriority w:val="0"/>
    <w:rPr>
      <w:rFonts w:hint="eastAsia" w:ascii="宋体" w:hAnsi="宋体" w:eastAsia="宋体" w:cs="宋体"/>
      <w:b/>
      <w:bCs/>
      <w:color w:val="000000"/>
      <w:sz w:val="32"/>
      <w:szCs w:val="32"/>
      <w:u w:val="none"/>
    </w:rPr>
  </w:style>
  <w:style w:type="paragraph" w:customStyle="1" w:styleId="23">
    <w:name w:val="ds-markdown-paragraph"/>
    <w:basedOn w:val="1"/>
    <w:uiPriority w:val="0"/>
    <w:pPr>
      <w:widowControl/>
      <w:spacing w:before="100" w:beforeAutospacing="1" w:after="100" w:afterAutospacing="1"/>
      <w:jc w:val="left"/>
    </w:pPr>
    <w:rPr>
      <w:rFonts w:ascii="宋体" w:hAnsi="宋体" w:cs="宋体"/>
      <w:kern w:val="0"/>
      <w:sz w:val="24"/>
      <w:szCs w:val="24"/>
    </w:rPr>
  </w:style>
  <w:style w:type="paragraph" w:styleId="24">
    <w:name w:val="List Paragraph"/>
    <w:basedOn w:val="1"/>
    <w:qFormat/>
    <w:uiPriority w:val="99"/>
    <w:pPr>
      <w:ind w:firstLine="420" w:firstLineChars="200"/>
    </w:pPr>
  </w:style>
  <w:style w:type="paragraph" w:customStyle="1" w:styleId="25">
    <w:name w:val="2"/>
    <w:uiPriority w:val="0"/>
    <w:pPr>
      <w:spacing w:before="120" w:after="120" w:line="288" w:lineRule="auto"/>
    </w:pPr>
    <w:rPr>
      <w:rFonts w:ascii="Arial" w:hAnsi="Arial" w:eastAsia="等线" w:cs="Arial"/>
      <w:sz w:val="22"/>
      <w:szCs w:val="22"/>
      <w:lang w:val="en-US" w:eastAsia="zh-CN" w:bidi="ar-SA"/>
    </w:rPr>
  </w:style>
  <w:style w:type="character" w:customStyle="1" w:styleId="26">
    <w:name w:val="批注框文本 Char"/>
    <w:basedOn w:val="11"/>
    <w:link w:val="5"/>
    <w:semiHidden/>
    <w:uiPriority w:val="99"/>
    <w:rPr>
      <w:kern w:val="2"/>
      <w:sz w:val="18"/>
      <w:szCs w:val="18"/>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2636</Words>
  <Characters>2728</Characters>
  <Lines>58</Lines>
  <Paragraphs>16</Paragraphs>
  <TotalTime>0</TotalTime>
  <ScaleCrop>false</ScaleCrop>
  <LinksUpToDate>false</LinksUpToDate>
  <CharactersWithSpaces>2731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2025-11-07T07:06:00Z</dcterms:created>
  <dc:creator>Administrator</dc:creator>
  <cp:lastModifiedBy>高永刚</cp:lastModifiedBy>
  <dcterms:modified xsi:type="dcterms:W3CDTF">2026-04-28T05:07:15Z</dcterms:modified>
  <dc:title>继续教育各专业人才培养方案建议模板：</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61A19BF91081486F8971F1D8E59DEA2E</vt:lpwstr>
  </property>
  <property fmtid="{D5CDD505-2E9C-101B-9397-08002B2CF9AE}" pid="4" name="KSOTemplateDocerSaveRecord">
    <vt:lpwstr>eyJoZGlkIjoiMWNhOTFhNmZmOGY4M2U0ZDJmMGI1YTk4N2ZiZjVhODgiLCJ1c2VySWQiOiIxMzgxOTgwMTc5In0=</vt:lpwstr>
  </property>
</Properties>
</file>